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05C1" w14:textId="73767C9A" w:rsidR="00AC3657" w:rsidRPr="003F71DF" w:rsidRDefault="00AC3657" w:rsidP="00AC3657">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Pr="006D409C">
        <w:rPr>
          <w:rFonts w:ascii="Arial" w:hAnsi="Arial" w:cs="Arial"/>
          <w:sz w:val="24"/>
          <w:szCs w:val="24"/>
          <w:lang w:eastAsia="zh-CN"/>
        </w:rPr>
        <w:t>11</w:t>
      </w:r>
      <w:r>
        <w:rPr>
          <w:rFonts w:ascii="Arial" w:hAnsi="Arial" w:cs="Arial"/>
          <w:sz w:val="24"/>
          <w:szCs w:val="24"/>
          <w:lang w:eastAsia="zh-CN"/>
        </w:rPr>
        <w:t>1</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40</w:t>
      </w:r>
      <w:r w:rsidR="00CF7D8B">
        <w:rPr>
          <w:rFonts w:ascii="Arial" w:hAnsi="Arial" w:cs="Arial"/>
          <w:sz w:val="24"/>
          <w:szCs w:val="24"/>
        </w:rPr>
        <w:t>9014</w:t>
      </w:r>
    </w:p>
    <w:p w14:paraId="632DB931" w14:textId="77777777" w:rsidR="00AC3657" w:rsidRPr="0052514D" w:rsidRDefault="00AC3657" w:rsidP="00AC3657">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AC3657"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59DBE6F"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974BC">
        <w:rPr>
          <w:rFonts w:ascii="Arial" w:hAnsi="Arial" w:cs="Arial"/>
          <w:sz w:val="24"/>
          <w:lang w:val="en-US"/>
        </w:rPr>
        <w:t>Discussions</w:t>
      </w:r>
      <w:r w:rsidR="00BA0BC1">
        <w:rPr>
          <w:rFonts w:ascii="Arial" w:hAnsi="Arial" w:cs="Arial"/>
          <w:sz w:val="24"/>
          <w:lang w:val="en-US"/>
        </w:rPr>
        <w:t xml:space="preserve"> on UE performance requirements for Rel-18 </w:t>
      </w:r>
      <w:proofErr w:type="spellStart"/>
      <w:r w:rsidR="00BA0BC1">
        <w:rPr>
          <w:rFonts w:ascii="Arial" w:hAnsi="Arial" w:cs="Arial"/>
          <w:sz w:val="24"/>
          <w:lang w:val="en-US"/>
        </w:rPr>
        <w:t>eRedCap</w:t>
      </w:r>
      <w:proofErr w:type="spellEnd"/>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3A52483"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A5DF7">
        <w:rPr>
          <w:rFonts w:ascii="Arial" w:hAnsi="Arial" w:cs="Arial"/>
          <w:sz w:val="24"/>
          <w:lang w:val="pt-BR"/>
        </w:rPr>
        <w:t>6.21.3.1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1492480" w14:textId="296C23B7" w:rsidR="00F7721E" w:rsidRDefault="005C6C5D" w:rsidP="00692985">
      <w:pPr>
        <w:pStyle w:val="25"/>
        <w:spacing w:after="120"/>
        <w:rPr>
          <w:rFonts w:eastAsiaTheme="minorEastAsia" w:hint="eastAsia"/>
        </w:rPr>
      </w:pPr>
      <w:r>
        <w:rPr>
          <w:rFonts w:eastAsiaTheme="minorEastAsia"/>
        </w:rPr>
        <w:t xml:space="preserve">In last meeting, WF on [110][125] </w:t>
      </w:r>
      <w:proofErr w:type="spellStart"/>
      <w:r>
        <w:rPr>
          <w:rFonts w:eastAsiaTheme="minorEastAsia"/>
        </w:rPr>
        <w:t>NR_redcap_enh_demod</w:t>
      </w:r>
      <w:proofErr w:type="spellEnd"/>
      <w:r>
        <w:rPr>
          <w:rFonts w:eastAsiaTheme="minorEastAsia"/>
        </w:rPr>
        <w:t xml:space="preserve"> was agreed, in th</w:t>
      </w:r>
      <w:r w:rsidR="0077066A">
        <w:rPr>
          <w:rFonts w:eastAsiaTheme="minorEastAsia"/>
        </w:rPr>
        <w:t>is</w:t>
      </w:r>
      <w:r>
        <w:rPr>
          <w:rFonts w:eastAsiaTheme="minorEastAsia"/>
        </w:rPr>
        <w:t xml:space="preserve"> contribution we provide our </w:t>
      </w:r>
      <w:r w:rsidR="00692985">
        <w:rPr>
          <w:rFonts w:eastAsiaTheme="minorEastAsia" w:hint="eastAsia"/>
        </w:rPr>
        <w:t>vi</w:t>
      </w:r>
      <w:r w:rsidR="00692985">
        <w:rPr>
          <w:rFonts w:eastAsiaTheme="minorEastAsia"/>
        </w:rPr>
        <w:t>ews on open issues</w:t>
      </w:r>
      <w:r w:rsidR="00BA0BC1">
        <w:t>.</w:t>
      </w:r>
      <w:bookmarkEnd w:id="2"/>
    </w:p>
    <w:p w14:paraId="6B145396" w14:textId="3A8A9679" w:rsidR="00F76F6F" w:rsidRPr="00F76F6F" w:rsidRDefault="00692985" w:rsidP="00F76F6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7822519D" w14:textId="24D21863" w:rsidR="00F76F6F" w:rsidRDefault="00F76F6F" w:rsidP="00F76F6F">
      <w:pPr>
        <w:rPr>
          <w:rFonts w:eastAsiaTheme="minorEastAsia"/>
          <w:bCs/>
          <w:lang w:eastAsia="zh-CN"/>
        </w:rPr>
      </w:pPr>
      <w:r>
        <w:rPr>
          <w:rFonts w:eastAsiaTheme="minorEastAsia"/>
          <w:bCs/>
          <w:lang w:eastAsia="zh-CN"/>
        </w:rPr>
        <w:t>In last meeting RAN4 agreed to use following CSI-RS and PDSCH PRB size configuration:</w:t>
      </w:r>
    </w:p>
    <w:tbl>
      <w:tblPr>
        <w:tblStyle w:val="af7"/>
        <w:tblW w:w="0" w:type="auto"/>
        <w:tblLook w:val="04A0" w:firstRow="1" w:lastRow="0" w:firstColumn="1" w:lastColumn="0" w:noHBand="0" w:noVBand="1"/>
      </w:tblPr>
      <w:tblGrid>
        <w:gridCol w:w="10457"/>
      </w:tblGrid>
      <w:tr w:rsidR="00F76F6F" w14:paraId="783E91A2" w14:textId="77777777" w:rsidTr="00F76F6F">
        <w:tc>
          <w:tcPr>
            <w:tcW w:w="10457" w:type="dxa"/>
          </w:tcPr>
          <w:p w14:paraId="0029F7B4" w14:textId="77777777" w:rsidR="00F76F6F" w:rsidRDefault="00F76F6F" w:rsidP="00F76F6F">
            <w:pPr>
              <w:rPr>
                <w:b/>
                <w:u w:val="single"/>
                <w:lang w:eastAsia="ko-KR"/>
              </w:rPr>
            </w:pPr>
            <w:r w:rsidRPr="00AA259C">
              <w:rPr>
                <w:b/>
                <w:u w:val="single"/>
                <w:lang w:eastAsia="ko-KR"/>
              </w:rPr>
              <w:t>CSI-RS configuration for CSI reporting requirements</w:t>
            </w:r>
          </w:p>
          <w:p w14:paraId="65106192" w14:textId="77777777" w:rsidR="00F76F6F" w:rsidRPr="003D7F32" w:rsidRDefault="00F76F6F" w:rsidP="00F76F6F">
            <w:pPr>
              <w:pStyle w:val="afd"/>
              <w:numPr>
                <w:ilvl w:val="0"/>
                <w:numId w:val="43"/>
              </w:numPr>
              <w:autoSpaceDE/>
              <w:autoSpaceDN/>
              <w:adjustRightInd/>
              <w:contextualSpacing w:val="0"/>
              <w:jc w:val="both"/>
              <w:rPr>
                <w:bCs/>
              </w:rPr>
            </w:pPr>
            <w:r w:rsidRPr="003D7F32">
              <w:rPr>
                <w:bCs/>
                <w:lang w:eastAsia="ko-KR"/>
              </w:rPr>
              <w:t>Configure BWP/PDSCH/CSI-RS PRB size</w:t>
            </w:r>
            <w:r>
              <w:rPr>
                <w:bCs/>
                <w:lang w:eastAsia="ko-KR"/>
              </w:rPr>
              <w:t xml:space="preserve"> as follows:</w:t>
            </w:r>
          </w:p>
          <w:tbl>
            <w:tblPr>
              <w:tblStyle w:val="af7"/>
              <w:tblW w:w="0" w:type="auto"/>
              <w:tblInd w:w="1440" w:type="dxa"/>
              <w:tblLook w:val="04A0" w:firstRow="1" w:lastRow="0" w:firstColumn="1" w:lastColumn="0" w:noHBand="0" w:noVBand="1"/>
            </w:tblPr>
            <w:tblGrid>
              <w:gridCol w:w="2742"/>
              <w:gridCol w:w="2783"/>
              <w:gridCol w:w="2666"/>
            </w:tblGrid>
            <w:tr w:rsidR="00F76F6F" w:rsidRPr="00AA259C" w14:paraId="7F4C2CF3" w14:textId="77777777" w:rsidTr="006B6A43">
              <w:tc>
                <w:tcPr>
                  <w:tcW w:w="2742" w:type="dxa"/>
                </w:tcPr>
                <w:p w14:paraId="407C0C2F" w14:textId="77777777" w:rsidR="00F76F6F" w:rsidRPr="003D7F32" w:rsidRDefault="00F76F6F" w:rsidP="00F76F6F">
                  <w:pPr>
                    <w:pStyle w:val="TAH"/>
                  </w:pPr>
                </w:p>
              </w:tc>
              <w:tc>
                <w:tcPr>
                  <w:tcW w:w="2783" w:type="dxa"/>
                </w:tcPr>
                <w:p w14:paraId="71EC4FBF" w14:textId="77777777" w:rsidR="00F76F6F" w:rsidRPr="00AA259C" w:rsidRDefault="00F76F6F" w:rsidP="00F76F6F">
                  <w:pPr>
                    <w:pStyle w:val="TAH"/>
                  </w:pPr>
                  <w:r w:rsidRPr="00AA259C">
                    <w:t xml:space="preserve">CQI </w:t>
                  </w:r>
                  <w:r>
                    <w:t xml:space="preserve">reporting </w:t>
                  </w:r>
                  <w:r w:rsidRPr="00AA259C">
                    <w:t>tests (static/fading)</w:t>
                  </w:r>
                </w:p>
              </w:tc>
              <w:tc>
                <w:tcPr>
                  <w:tcW w:w="2666" w:type="dxa"/>
                </w:tcPr>
                <w:p w14:paraId="11BC4914" w14:textId="77777777" w:rsidR="00F76F6F" w:rsidRPr="00AA259C" w:rsidRDefault="00F76F6F" w:rsidP="00F76F6F">
                  <w:pPr>
                    <w:pStyle w:val="TAH"/>
                  </w:pPr>
                  <w:r w:rsidRPr="00AA259C">
                    <w:t xml:space="preserve">PMI </w:t>
                  </w:r>
                  <w:r>
                    <w:t xml:space="preserve">reporting </w:t>
                  </w:r>
                  <w:r w:rsidRPr="00AA259C">
                    <w:t>test</w:t>
                  </w:r>
                </w:p>
              </w:tc>
            </w:tr>
            <w:tr w:rsidR="00F76F6F" w:rsidRPr="00AA259C" w14:paraId="22CBC01F" w14:textId="77777777" w:rsidTr="006B6A43">
              <w:tc>
                <w:tcPr>
                  <w:tcW w:w="2742" w:type="dxa"/>
                </w:tcPr>
                <w:p w14:paraId="28655852" w14:textId="77777777" w:rsidR="00F76F6F" w:rsidRDefault="00F76F6F" w:rsidP="00F76F6F">
                  <w:pPr>
                    <w:pStyle w:val="TAC"/>
                  </w:pPr>
                  <w:r w:rsidRPr="00AA259C">
                    <w:t>FDD</w:t>
                  </w:r>
                </w:p>
                <w:p w14:paraId="52FA06F2" w14:textId="77777777" w:rsidR="00F76F6F" w:rsidRPr="00AA259C" w:rsidRDefault="00F76F6F" w:rsidP="00F76F6F">
                  <w:pPr>
                    <w:pStyle w:val="TAC"/>
                  </w:pPr>
                  <w:r>
                    <w:t>CBW/</w:t>
                  </w:r>
                  <w:r w:rsidRPr="00AA259C">
                    <w:t>SCS=</w:t>
                  </w:r>
                  <w:r>
                    <w:t>10MHz/</w:t>
                  </w:r>
                  <w:r w:rsidRPr="00AA259C">
                    <w:t>15kHz</w:t>
                  </w:r>
                </w:p>
              </w:tc>
              <w:tc>
                <w:tcPr>
                  <w:tcW w:w="2783" w:type="dxa"/>
                </w:tcPr>
                <w:p w14:paraId="5CE964DA" w14:textId="77777777" w:rsidR="00F76F6F" w:rsidRPr="00AA259C" w:rsidRDefault="00F76F6F" w:rsidP="00F76F6F">
                  <w:pPr>
                    <w:pStyle w:val="TAC"/>
                  </w:pPr>
                  <w:r w:rsidRPr="00AA259C">
                    <w:t>BWP:</w:t>
                  </w:r>
                  <w:r>
                    <w:t xml:space="preserve"> </w:t>
                  </w:r>
                  <w:r w:rsidRPr="00AA259C">
                    <w:t>5</w:t>
                  </w:r>
                  <w:r>
                    <w:t>2</w:t>
                  </w:r>
                  <w:r w:rsidRPr="00AA259C">
                    <w:t xml:space="preserve"> RBs </w:t>
                  </w:r>
                </w:p>
                <w:p w14:paraId="00CEF177" w14:textId="77777777" w:rsidR="00F76F6F" w:rsidRPr="00AA259C" w:rsidRDefault="00F76F6F" w:rsidP="00F76F6F">
                  <w:pPr>
                    <w:pStyle w:val="TAC"/>
                    <w:jc w:val="left"/>
                  </w:pPr>
                  <w:r w:rsidRPr="00AA259C">
                    <w:t>CSI-RS: 24RBs (PRB 0 to 23)</w:t>
                  </w:r>
                </w:p>
                <w:p w14:paraId="1E1215C9" w14:textId="77777777" w:rsidR="00F76F6F" w:rsidRPr="00AA259C" w:rsidRDefault="00F76F6F" w:rsidP="00F76F6F">
                  <w:pPr>
                    <w:pStyle w:val="TAC"/>
                  </w:pPr>
                  <w:r w:rsidRPr="00AA259C">
                    <w:t>PDSCH:15 RBs (PRB 0 to 14))</w:t>
                  </w:r>
                </w:p>
              </w:tc>
              <w:tc>
                <w:tcPr>
                  <w:tcW w:w="2666" w:type="dxa"/>
                </w:tcPr>
                <w:p w14:paraId="36DA724C" w14:textId="77777777" w:rsidR="00F76F6F" w:rsidRPr="00AA259C" w:rsidRDefault="00F76F6F" w:rsidP="00F76F6F">
                  <w:pPr>
                    <w:pStyle w:val="TAC"/>
                  </w:pPr>
                  <w:r w:rsidRPr="00AA259C">
                    <w:t>BWP:</w:t>
                  </w:r>
                  <w:r>
                    <w:t xml:space="preserve"> </w:t>
                  </w:r>
                  <w:r w:rsidRPr="00AA259C">
                    <w:t>5</w:t>
                  </w:r>
                  <w:r>
                    <w:t>2</w:t>
                  </w:r>
                  <w:r w:rsidRPr="00AA259C">
                    <w:t xml:space="preserve"> RBs </w:t>
                  </w:r>
                </w:p>
                <w:p w14:paraId="755FAE60" w14:textId="77777777" w:rsidR="00F76F6F" w:rsidRPr="00AA259C" w:rsidRDefault="00F76F6F" w:rsidP="00F76F6F">
                  <w:pPr>
                    <w:pStyle w:val="TAC"/>
                  </w:pPr>
                  <w:r w:rsidRPr="00AA259C">
                    <w:t>CSI-RS: 28RBs (PRB 0 to 27)</w:t>
                  </w:r>
                </w:p>
                <w:p w14:paraId="72B19C72" w14:textId="77777777" w:rsidR="00F76F6F" w:rsidRPr="00AA259C" w:rsidRDefault="00F76F6F" w:rsidP="00F76F6F">
                  <w:pPr>
                    <w:pStyle w:val="TAC"/>
                  </w:pPr>
                  <w:r w:rsidRPr="00AA259C">
                    <w:t>PDSCH: 25RBs (PRB 0 to 24)</w:t>
                  </w:r>
                </w:p>
              </w:tc>
            </w:tr>
            <w:tr w:rsidR="00F76F6F" w:rsidRPr="00AA259C" w14:paraId="111861B5" w14:textId="77777777" w:rsidTr="006B6A43">
              <w:tc>
                <w:tcPr>
                  <w:tcW w:w="2742" w:type="dxa"/>
                </w:tcPr>
                <w:p w14:paraId="7D961EBA" w14:textId="77777777" w:rsidR="00F76F6F" w:rsidRDefault="00F76F6F" w:rsidP="00F76F6F">
                  <w:pPr>
                    <w:pStyle w:val="TAC"/>
                  </w:pPr>
                  <w:r w:rsidRPr="00AA259C">
                    <w:t>TDD</w:t>
                  </w:r>
                </w:p>
                <w:p w14:paraId="0325D1FD" w14:textId="77777777" w:rsidR="00F76F6F" w:rsidRPr="00AA259C" w:rsidRDefault="00F76F6F" w:rsidP="00F76F6F">
                  <w:pPr>
                    <w:pStyle w:val="TAC"/>
                  </w:pPr>
                  <w:r>
                    <w:t>CBW/</w:t>
                  </w:r>
                  <w:r w:rsidRPr="00AA259C">
                    <w:t>SCS=</w:t>
                  </w:r>
                  <w:r>
                    <w:t>20MHz/</w:t>
                  </w:r>
                  <w:r w:rsidRPr="00AA259C">
                    <w:t>30kH</w:t>
                  </w:r>
                  <w:r>
                    <w:t>z</w:t>
                  </w:r>
                </w:p>
              </w:tc>
              <w:tc>
                <w:tcPr>
                  <w:tcW w:w="2783" w:type="dxa"/>
                </w:tcPr>
                <w:p w14:paraId="5CF599AB" w14:textId="77777777" w:rsidR="00F76F6F" w:rsidRPr="00AA259C" w:rsidRDefault="00F76F6F" w:rsidP="00F76F6F">
                  <w:pPr>
                    <w:pStyle w:val="TAC"/>
                  </w:pPr>
                  <w:r w:rsidRPr="00AA259C">
                    <w:t>BWP:</w:t>
                  </w:r>
                  <w:r>
                    <w:t xml:space="preserve"> </w:t>
                  </w:r>
                  <w:r w:rsidRPr="00AA259C">
                    <w:t>5</w:t>
                  </w:r>
                  <w:r>
                    <w:t>1</w:t>
                  </w:r>
                  <w:r w:rsidRPr="00AA259C">
                    <w:t xml:space="preserve"> RBs </w:t>
                  </w:r>
                </w:p>
                <w:p w14:paraId="55152F41" w14:textId="77777777" w:rsidR="00F76F6F" w:rsidRPr="00AA259C" w:rsidRDefault="00F76F6F" w:rsidP="00F76F6F">
                  <w:pPr>
                    <w:pStyle w:val="TAC"/>
                  </w:pPr>
                  <w:r w:rsidRPr="00AA259C">
                    <w:t>CSI-RS: 24RBs (PRB 0 to 23)</w:t>
                  </w:r>
                </w:p>
                <w:p w14:paraId="28C2C44E" w14:textId="77777777" w:rsidR="00F76F6F" w:rsidRPr="00AA259C" w:rsidRDefault="00F76F6F" w:rsidP="00F76F6F">
                  <w:pPr>
                    <w:pStyle w:val="TAC"/>
                  </w:pPr>
                  <w:r w:rsidRPr="00AA259C">
                    <w:t>PDSCH:</w:t>
                  </w:r>
                  <w:r>
                    <w:t xml:space="preserve"> </w:t>
                  </w:r>
                  <w:r w:rsidRPr="00AA259C">
                    <w:t>7RBs (PRB 0 to 6)</w:t>
                  </w:r>
                </w:p>
              </w:tc>
              <w:tc>
                <w:tcPr>
                  <w:tcW w:w="2666" w:type="dxa"/>
                </w:tcPr>
                <w:p w14:paraId="52F1A932" w14:textId="77777777" w:rsidR="00F76F6F" w:rsidRPr="00AA259C" w:rsidRDefault="00F76F6F" w:rsidP="00F76F6F">
                  <w:pPr>
                    <w:pStyle w:val="TAC"/>
                  </w:pPr>
                  <w:r w:rsidRPr="00AA259C">
                    <w:t>BWP:</w:t>
                  </w:r>
                  <w:r>
                    <w:t xml:space="preserve"> 51</w:t>
                  </w:r>
                  <w:r w:rsidRPr="00AA259C">
                    <w:t xml:space="preserve"> RBs </w:t>
                  </w:r>
                </w:p>
                <w:p w14:paraId="1BF4BA3C" w14:textId="77777777" w:rsidR="00F76F6F" w:rsidRPr="00AA259C" w:rsidRDefault="00F76F6F" w:rsidP="00F76F6F">
                  <w:pPr>
                    <w:pStyle w:val="TAC"/>
                  </w:pPr>
                  <w:r w:rsidRPr="00AA259C">
                    <w:t>CSI-RS: 24RBs (PRB 0 to 23)</w:t>
                  </w:r>
                </w:p>
                <w:p w14:paraId="169945D3" w14:textId="77777777" w:rsidR="00F76F6F" w:rsidRPr="00AA259C" w:rsidRDefault="00F76F6F" w:rsidP="00F76F6F">
                  <w:pPr>
                    <w:pStyle w:val="TAC"/>
                  </w:pPr>
                  <w:r w:rsidRPr="00AA259C">
                    <w:t>PDSCH: 15RBs (PRB 0 to 14)</w:t>
                  </w:r>
                </w:p>
              </w:tc>
            </w:tr>
            <w:tr w:rsidR="00F76F6F" w:rsidRPr="00AA259C" w14:paraId="2E8EE2DD" w14:textId="77777777" w:rsidTr="006B6A43">
              <w:tc>
                <w:tcPr>
                  <w:tcW w:w="8191" w:type="dxa"/>
                  <w:gridSpan w:val="3"/>
                </w:tcPr>
                <w:p w14:paraId="6F691D1D" w14:textId="77777777" w:rsidR="00F76F6F" w:rsidRPr="008B15F3" w:rsidRDefault="00F76F6F" w:rsidP="00F76F6F">
                  <w:pPr>
                    <w:pStyle w:val="TAN"/>
                  </w:pPr>
                  <w:r>
                    <w:t xml:space="preserve">Note: BWP size is same as the </w:t>
                  </w:r>
                  <w:r w:rsidRPr="008B15F3">
                    <w:t>transmission bandwidth</w:t>
                  </w:r>
                  <w:r>
                    <w:t xml:space="preserve"> in TS38.101-1 5.3.2. </w:t>
                  </w:r>
                </w:p>
              </w:tc>
            </w:tr>
          </w:tbl>
          <w:p w14:paraId="5026B6C5" w14:textId="77777777" w:rsidR="00F76F6F" w:rsidRPr="00F76F6F" w:rsidRDefault="00F76F6F" w:rsidP="00F76F6F">
            <w:pPr>
              <w:rPr>
                <w:rFonts w:eastAsiaTheme="minorEastAsia"/>
                <w:bCs/>
                <w:lang w:eastAsia="zh-CN"/>
              </w:rPr>
            </w:pPr>
          </w:p>
        </w:tc>
      </w:tr>
    </w:tbl>
    <w:p w14:paraId="13B17C2B" w14:textId="5160B807" w:rsidR="00F76F6F" w:rsidRPr="00F76F6F" w:rsidRDefault="00F76F6F" w:rsidP="00F76F6F">
      <w:pPr>
        <w:pStyle w:val="31"/>
        <w:spacing w:before="120" w:after="120"/>
        <w:rPr>
          <w:rFonts w:eastAsiaTheme="minorEastAsia"/>
        </w:rPr>
      </w:pPr>
      <w:r>
        <w:rPr>
          <w:rFonts w:eastAsiaTheme="minorEastAsia"/>
        </w:rPr>
        <w:t xml:space="preserve">All existing CSI test have almost same PRB size for PDSCH and CSI-RS, but for </w:t>
      </w:r>
      <w:proofErr w:type="spellStart"/>
      <w:r>
        <w:rPr>
          <w:rFonts w:eastAsiaTheme="minorEastAsia"/>
        </w:rPr>
        <w:t>eRedCap</w:t>
      </w:r>
      <w:proofErr w:type="spellEnd"/>
      <w:r>
        <w:rPr>
          <w:rFonts w:eastAsiaTheme="minorEastAsia"/>
        </w:rPr>
        <w:t xml:space="preserve"> CSI test, due to the peak date rate limitation, PDSCH PRB size should be smaller than CSI-RS, which may cause potential performance degradation, especially for </w:t>
      </w:r>
      <w:r w:rsidR="00317386">
        <w:rPr>
          <w:rFonts w:eastAsiaTheme="minorEastAsia"/>
        </w:rPr>
        <w:t xml:space="preserve">TDD </w:t>
      </w:r>
      <w:r>
        <w:rPr>
          <w:rFonts w:eastAsiaTheme="minorEastAsia"/>
        </w:rPr>
        <w:t>CQI test. In order to check the performance degradation</w:t>
      </w:r>
      <w:r w:rsidR="00317386">
        <w:rPr>
          <w:rFonts w:eastAsiaTheme="minorEastAsia"/>
        </w:rPr>
        <w:t xml:space="preserve">, we run the simulations for CQI and PMI tests and the results have been captured in clauses 3.1 to 3.3. </w:t>
      </w:r>
    </w:p>
    <w:p w14:paraId="6EA45BCB" w14:textId="3135AB94" w:rsidR="00FE10BD" w:rsidRDefault="00317386" w:rsidP="00B37057">
      <w:pPr>
        <w:pStyle w:val="20"/>
        <w:rPr>
          <w:rFonts w:eastAsiaTheme="minorEastAsia"/>
        </w:rPr>
      </w:pPr>
      <w:r>
        <w:rPr>
          <w:rFonts w:eastAsiaTheme="minorEastAsia"/>
        </w:rPr>
        <w:t xml:space="preserve">CQI </w:t>
      </w:r>
      <w:r w:rsidR="00B37057">
        <w:rPr>
          <w:rFonts w:eastAsiaTheme="minorEastAsia"/>
        </w:rPr>
        <w:t xml:space="preserve">Static conditions </w:t>
      </w:r>
    </w:p>
    <w:p w14:paraId="7BADD4E9" w14:textId="4E28F94B" w:rsidR="0077066A" w:rsidRDefault="0077066A" w:rsidP="00550E8D">
      <w:pPr>
        <w:jc w:val="both"/>
        <w:rPr>
          <w:rFonts w:eastAsiaTheme="minorEastAsia"/>
          <w:lang w:eastAsia="zh-CN"/>
        </w:rPr>
      </w:pPr>
      <w:r>
        <w:rPr>
          <w:rFonts w:eastAsiaTheme="minorEastAsia" w:hint="eastAsia"/>
          <w:lang w:eastAsia="zh-CN"/>
        </w:rPr>
        <w:t>R</w:t>
      </w:r>
      <w:r>
        <w:rPr>
          <w:rFonts w:eastAsiaTheme="minorEastAsia"/>
          <w:lang w:eastAsia="zh-CN"/>
        </w:rPr>
        <w:t>AN4 agreed to evaluate CQI performance</w:t>
      </w:r>
      <w:r w:rsidR="00550E8D">
        <w:rPr>
          <w:rFonts w:eastAsiaTheme="minorEastAsia"/>
          <w:lang w:eastAsia="zh-CN"/>
        </w:rPr>
        <w:t xml:space="preserve"> under static conditions to check whether to apply the same test points as Rel-17 </w:t>
      </w:r>
      <w:proofErr w:type="spellStart"/>
      <w:r w:rsidR="00550E8D">
        <w:rPr>
          <w:rFonts w:eastAsiaTheme="minorEastAsia"/>
          <w:lang w:eastAsia="zh-CN"/>
        </w:rPr>
        <w:t>RedCap</w:t>
      </w:r>
      <w:proofErr w:type="spellEnd"/>
      <w:r w:rsidR="00550E8D">
        <w:rPr>
          <w:rFonts w:eastAsiaTheme="minorEastAsia"/>
          <w:lang w:eastAsia="zh-CN"/>
        </w:rPr>
        <w:t xml:space="preserve"> CQI reporting requirements in static condition.</w:t>
      </w:r>
    </w:p>
    <w:tbl>
      <w:tblPr>
        <w:tblStyle w:val="af7"/>
        <w:tblW w:w="0" w:type="auto"/>
        <w:tblLook w:val="04A0" w:firstRow="1" w:lastRow="0" w:firstColumn="1" w:lastColumn="0" w:noHBand="0" w:noVBand="1"/>
      </w:tblPr>
      <w:tblGrid>
        <w:gridCol w:w="10457"/>
      </w:tblGrid>
      <w:tr w:rsidR="0077066A" w14:paraId="5569F4A8" w14:textId="77777777" w:rsidTr="0077066A">
        <w:tc>
          <w:tcPr>
            <w:tcW w:w="10457" w:type="dxa"/>
          </w:tcPr>
          <w:p w14:paraId="036B73AE" w14:textId="77777777" w:rsidR="0077066A" w:rsidRPr="00AA259C" w:rsidRDefault="0077066A" w:rsidP="0077066A">
            <w:pPr>
              <w:rPr>
                <w:b/>
                <w:u w:val="single"/>
                <w:lang w:eastAsia="ko-KR"/>
              </w:rPr>
            </w:pPr>
            <w:r w:rsidRPr="00AA259C">
              <w:rPr>
                <w:b/>
                <w:u w:val="single"/>
                <w:lang w:eastAsia="ko-KR"/>
              </w:rPr>
              <w:t>CQI reporting test in static condition</w:t>
            </w:r>
          </w:p>
          <w:p w14:paraId="4C41854B" w14:textId="77777777" w:rsidR="0077066A" w:rsidRPr="00AA259C" w:rsidRDefault="0077066A" w:rsidP="0077066A">
            <w:pPr>
              <w:pStyle w:val="afd"/>
              <w:numPr>
                <w:ilvl w:val="0"/>
                <w:numId w:val="34"/>
              </w:numPr>
              <w:autoSpaceDE/>
              <w:autoSpaceDN/>
              <w:adjustRightInd/>
              <w:spacing w:after="120"/>
              <w:ind w:left="720"/>
              <w:contextualSpacing w:val="0"/>
              <w:jc w:val="both"/>
              <w:rPr>
                <w:rFonts w:eastAsia="宋体"/>
                <w:szCs w:val="24"/>
              </w:rPr>
            </w:pPr>
            <w:r w:rsidRPr="00D27B53">
              <w:rPr>
                <w:rFonts w:eastAsia="宋体"/>
                <w:szCs w:val="24"/>
              </w:rPr>
              <w:t xml:space="preserve">Interested companies are encouraged to provide </w:t>
            </w:r>
            <w:r>
              <w:rPr>
                <w:rFonts w:eastAsia="宋体"/>
                <w:szCs w:val="24"/>
              </w:rPr>
              <w:t>the simulation results w</w:t>
            </w:r>
            <w:r w:rsidRPr="00AB3A7F">
              <w:rPr>
                <w:rFonts w:eastAsia="宋体"/>
                <w:szCs w:val="24"/>
              </w:rPr>
              <w:t xml:space="preserve">hether to apply the same test points as Rel-17 </w:t>
            </w:r>
            <w:proofErr w:type="spellStart"/>
            <w:r w:rsidRPr="00AB3A7F">
              <w:rPr>
                <w:rFonts w:eastAsia="宋体"/>
                <w:szCs w:val="24"/>
              </w:rPr>
              <w:t>RedCap</w:t>
            </w:r>
            <w:proofErr w:type="spellEnd"/>
            <w:r w:rsidRPr="00AB3A7F">
              <w:rPr>
                <w:rFonts w:eastAsia="宋体"/>
                <w:szCs w:val="24"/>
              </w:rPr>
              <w:t xml:space="preserve"> CQI reporting requirements in static condition.</w:t>
            </w:r>
          </w:p>
          <w:p w14:paraId="08A37919" w14:textId="77777777" w:rsidR="0077066A" w:rsidRPr="00AA259C" w:rsidRDefault="0077066A" w:rsidP="0077066A">
            <w:pPr>
              <w:pStyle w:val="afd"/>
              <w:numPr>
                <w:ilvl w:val="1"/>
                <w:numId w:val="34"/>
              </w:numPr>
              <w:autoSpaceDE/>
              <w:autoSpaceDN/>
              <w:adjustRightInd/>
              <w:spacing w:after="120"/>
              <w:ind w:left="1440"/>
              <w:contextualSpacing w:val="0"/>
              <w:jc w:val="both"/>
              <w:rPr>
                <w:rFonts w:eastAsia="宋体"/>
                <w:szCs w:val="24"/>
              </w:rPr>
            </w:pPr>
            <w:r w:rsidRPr="00AA259C">
              <w:rPr>
                <w:rFonts w:eastAsia="宋体"/>
                <w:szCs w:val="24"/>
              </w:rPr>
              <w:t>SNR=5/6dB and SNR=11/12dB for FDD/HD-FDD/TDD with 1Rx</w:t>
            </w:r>
            <w:r>
              <w:rPr>
                <w:rFonts w:eastAsia="宋体"/>
                <w:szCs w:val="24"/>
              </w:rPr>
              <w:t>.</w:t>
            </w:r>
          </w:p>
          <w:p w14:paraId="4AB3239C" w14:textId="4F9341BB" w:rsidR="0077066A" w:rsidRPr="0077066A" w:rsidRDefault="0077066A" w:rsidP="0077066A">
            <w:pPr>
              <w:pStyle w:val="afd"/>
              <w:numPr>
                <w:ilvl w:val="1"/>
                <w:numId w:val="34"/>
              </w:numPr>
              <w:autoSpaceDE/>
              <w:autoSpaceDN/>
              <w:adjustRightInd/>
              <w:spacing w:after="120"/>
              <w:ind w:left="1440"/>
              <w:contextualSpacing w:val="0"/>
              <w:jc w:val="both"/>
              <w:rPr>
                <w:rFonts w:eastAsia="宋体"/>
                <w:szCs w:val="24"/>
              </w:rPr>
            </w:pPr>
            <w:r w:rsidRPr="00221833">
              <w:rPr>
                <w:rFonts w:eastAsia="Yu Mincho"/>
              </w:rPr>
              <w:t>SNR=8/9dB and SNR=14/15dB for FDD/HD-FDD/TDD with 2Rx</w:t>
            </w:r>
            <w:r>
              <w:rPr>
                <w:rFonts w:eastAsia="Yu Mincho"/>
              </w:rPr>
              <w:t>.</w:t>
            </w:r>
          </w:p>
        </w:tc>
      </w:tr>
    </w:tbl>
    <w:p w14:paraId="3F4C21DF" w14:textId="39137D2B" w:rsidR="00550E8D" w:rsidRPr="00550E8D" w:rsidRDefault="00550E8D" w:rsidP="00550E8D">
      <w:pPr>
        <w:pStyle w:val="31"/>
        <w:spacing w:before="120" w:after="120"/>
        <w:rPr>
          <w:rFonts w:eastAsiaTheme="minorEastAsia"/>
        </w:rPr>
      </w:pPr>
      <w:r w:rsidRPr="00550E8D">
        <w:rPr>
          <w:rFonts w:eastAsiaTheme="minorEastAsia"/>
        </w:rPr>
        <w:t>The simulation results</w:t>
      </w:r>
      <w:r>
        <w:rPr>
          <w:rFonts w:eastAsiaTheme="minorEastAsia"/>
        </w:rPr>
        <w:t xml:space="preserve"> are summarized in Table 3-1: </w:t>
      </w:r>
    </w:p>
    <w:p w14:paraId="7C4B7CA4" w14:textId="3E2D0D96" w:rsidR="0077066A" w:rsidRPr="0077066A" w:rsidRDefault="0077066A" w:rsidP="00550E8D">
      <w:pPr>
        <w:jc w:val="center"/>
        <w:rPr>
          <w:rFonts w:eastAsiaTheme="minorEastAsia"/>
          <w:b/>
          <w:bCs/>
          <w:lang w:eastAsia="zh-CN"/>
        </w:rPr>
      </w:pPr>
      <w:r w:rsidRPr="0077066A">
        <w:rPr>
          <w:rFonts w:eastAsiaTheme="minorEastAsia" w:hint="eastAsia"/>
          <w:b/>
          <w:bCs/>
          <w:lang w:eastAsia="zh-CN"/>
        </w:rPr>
        <w:t>T</w:t>
      </w:r>
      <w:r w:rsidRPr="0077066A">
        <w:rPr>
          <w:rFonts w:eastAsiaTheme="minorEastAsia"/>
          <w:b/>
          <w:bCs/>
          <w:lang w:eastAsia="zh-CN"/>
        </w:rPr>
        <w:t xml:space="preserve">able 3-1: Simulation results for </w:t>
      </w:r>
      <w:r w:rsidRPr="0077066A">
        <w:rPr>
          <w:rFonts w:eastAsiaTheme="minorEastAsia"/>
          <w:b/>
          <w:bCs/>
        </w:rPr>
        <w:t>CQI under AWGN conditions</w:t>
      </w:r>
    </w:p>
    <w:tbl>
      <w:tblPr>
        <w:tblStyle w:val="af7"/>
        <w:tblW w:w="0" w:type="auto"/>
        <w:jc w:val="center"/>
        <w:tblLook w:val="04A0" w:firstRow="1" w:lastRow="0" w:firstColumn="1" w:lastColumn="0" w:noHBand="0" w:noVBand="1"/>
      </w:tblPr>
      <w:tblGrid>
        <w:gridCol w:w="876"/>
        <w:gridCol w:w="876"/>
        <w:gridCol w:w="961"/>
        <w:gridCol w:w="876"/>
        <w:gridCol w:w="875"/>
        <w:gridCol w:w="875"/>
        <w:gridCol w:w="875"/>
        <w:gridCol w:w="961"/>
        <w:gridCol w:w="875"/>
        <w:gridCol w:w="875"/>
        <w:gridCol w:w="875"/>
      </w:tblGrid>
      <w:tr w:rsidR="0077066A" w:rsidRPr="00EF466A" w14:paraId="370EDE77" w14:textId="77777777" w:rsidTr="0077066A">
        <w:trPr>
          <w:trHeight w:val="288"/>
          <w:jc w:val="center"/>
        </w:trPr>
        <w:tc>
          <w:tcPr>
            <w:tcW w:w="876" w:type="dxa"/>
            <w:vMerge w:val="restart"/>
            <w:noWrap/>
          </w:tcPr>
          <w:p w14:paraId="1D3B74EC" w14:textId="415B90BC"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SNR (dB)</w:t>
            </w:r>
          </w:p>
        </w:tc>
        <w:tc>
          <w:tcPr>
            <w:tcW w:w="4463" w:type="dxa"/>
            <w:gridSpan w:val="5"/>
            <w:noWrap/>
          </w:tcPr>
          <w:p w14:paraId="0D013D4E"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1Rx UE</w:t>
            </w:r>
          </w:p>
        </w:tc>
        <w:tc>
          <w:tcPr>
            <w:tcW w:w="4461" w:type="dxa"/>
            <w:gridSpan w:val="5"/>
            <w:noWrap/>
          </w:tcPr>
          <w:p w14:paraId="03999C53"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2Rx UE</w:t>
            </w:r>
          </w:p>
        </w:tc>
      </w:tr>
      <w:tr w:rsidR="0077066A" w:rsidRPr="00EF466A" w14:paraId="5ADDEC65" w14:textId="77777777" w:rsidTr="0077066A">
        <w:trPr>
          <w:trHeight w:val="288"/>
          <w:jc w:val="center"/>
        </w:trPr>
        <w:tc>
          <w:tcPr>
            <w:tcW w:w="876" w:type="dxa"/>
            <w:vMerge/>
            <w:noWrap/>
            <w:hideMark/>
          </w:tcPr>
          <w:p w14:paraId="50794B8E" w14:textId="0AC4F79A" w:rsidR="0077066A" w:rsidRPr="001A6005" w:rsidRDefault="0077066A" w:rsidP="0077066A">
            <w:pPr>
              <w:spacing w:after="0"/>
              <w:jc w:val="center"/>
              <w:rPr>
                <w:rFonts w:eastAsiaTheme="minorEastAsia"/>
                <w:b/>
                <w:bCs/>
                <w:lang w:eastAsia="zh-CN"/>
              </w:rPr>
            </w:pPr>
          </w:p>
        </w:tc>
        <w:tc>
          <w:tcPr>
            <w:tcW w:w="876" w:type="dxa"/>
            <w:noWrap/>
            <w:hideMark/>
          </w:tcPr>
          <w:p w14:paraId="585455A2"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Median CQI</w:t>
            </w:r>
          </w:p>
        </w:tc>
        <w:tc>
          <w:tcPr>
            <w:tcW w:w="961" w:type="dxa"/>
            <w:noWrap/>
            <w:hideMark/>
          </w:tcPr>
          <w:p w14:paraId="366619E5"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Rate of reported CQI in range of median CQI +/- 1</w:t>
            </w:r>
          </w:p>
        </w:tc>
        <w:tc>
          <w:tcPr>
            <w:tcW w:w="876" w:type="dxa"/>
            <w:noWrap/>
            <w:hideMark/>
          </w:tcPr>
          <w:p w14:paraId="05FC2B34"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BLER at median CQI</w:t>
            </w:r>
          </w:p>
        </w:tc>
        <w:tc>
          <w:tcPr>
            <w:tcW w:w="875" w:type="dxa"/>
            <w:noWrap/>
            <w:hideMark/>
          </w:tcPr>
          <w:p w14:paraId="36122888"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BLER at Median CQI - 1</w:t>
            </w:r>
          </w:p>
        </w:tc>
        <w:tc>
          <w:tcPr>
            <w:tcW w:w="875" w:type="dxa"/>
            <w:noWrap/>
            <w:hideMark/>
          </w:tcPr>
          <w:p w14:paraId="71A9BD8C"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BLER at Median CQI + 1</w:t>
            </w:r>
          </w:p>
        </w:tc>
        <w:tc>
          <w:tcPr>
            <w:tcW w:w="875" w:type="dxa"/>
            <w:noWrap/>
            <w:hideMark/>
          </w:tcPr>
          <w:p w14:paraId="17D9A364"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Median CQI</w:t>
            </w:r>
          </w:p>
        </w:tc>
        <w:tc>
          <w:tcPr>
            <w:tcW w:w="961" w:type="dxa"/>
            <w:noWrap/>
            <w:hideMark/>
          </w:tcPr>
          <w:p w14:paraId="135DECCD"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Rate of reported CQI in range of median CQI +/- 1</w:t>
            </w:r>
          </w:p>
        </w:tc>
        <w:tc>
          <w:tcPr>
            <w:tcW w:w="875" w:type="dxa"/>
            <w:noWrap/>
            <w:hideMark/>
          </w:tcPr>
          <w:p w14:paraId="1552342A"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BLER at median CQI</w:t>
            </w:r>
          </w:p>
        </w:tc>
        <w:tc>
          <w:tcPr>
            <w:tcW w:w="875" w:type="dxa"/>
            <w:noWrap/>
            <w:hideMark/>
          </w:tcPr>
          <w:p w14:paraId="0DA7F1DF"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BLER at Median CQI - 1</w:t>
            </w:r>
          </w:p>
        </w:tc>
        <w:tc>
          <w:tcPr>
            <w:tcW w:w="875" w:type="dxa"/>
            <w:noWrap/>
            <w:hideMark/>
          </w:tcPr>
          <w:p w14:paraId="7EF6BDD7" w14:textId="77777777" w:rsidR="0077066A" w:rsidRPr="001A6005" w:rsidRDefault="0077066A" w:rsidP="0077066A">
            <w:pPr>
              <w:spacing w:after="0"/>
              <w:jc w:val="center"/>
              <w:rPr>
                <w:rFonts w:eastAsiaTheme="minorEastAsia"/>
                <w:b/>
                <w:bCs/>
                <w:lang w:eastAsia="zh-CN"/>
              </w:rPr>
            </w:pPr>
            <w:r w:rsidRPr="001A6005">
              <w:rPr>
                <w:rFonts w:eastAsiaTheme="minorEastAsia"/>
                <w:b/>
                <w:bCs/>
                <w:lang w:eastAsia="zh-CN"/>
              </w:rPr>
              <w:t>BLER at Median CQI + 1</w:t>
            </w:r>
          </w:p>
        </w:tc>
      </w:tr>
      <w:tr w:rsidR="0077066A" w:rsidRPr="00EF466A" w14:paraId="3EE4E801" w14:textId="77777777" w:rsidTr="0077066A">
        <w:trPr>
          <w:trHeight w:val="288"/>
          <w:jc w:val="center"/>
        </w:trPr>
        <w:tc>
          <w:tcPr>
            <w:tcW w:w="876" w:type="dxa"/>
            <w:noWrap/>
          </w:tcPr>
          <w:p w14:paraId="0C3A195F" w14:textId="4FA981D9" w:rsidR="0077066A" w:rsidRDefault="0077066A" w:rsidP="0077066A">
            <w:pPr>
              <w:spacing w:after="0"/>
              <w:jc w:val="center"/>
              <w:rPr>
                <w:rFonts w:eastAsiaTheme="minorEastAsia"/>
                <w:lang w:eastAsia="zh-CN"/>
              </w:rPr>
            </w:pPr>
            <w:r>
              <w:rPr>
                <w:rFonts w:eastAsiaTheme="minorEastAsia" w:hint="eastAsia"/>
                <w:lang w:eastAsia="zh-CN"/>
              </w:rPr>
              <w:lastRenderedPageBreak/>
              <w:t>4</w:t>
            </w:r>
          </w:p>
        </w:tc>
        <w:tc>
          <w:tcPr>
            <w:tcW w:w="876" w:type="dxa"/>
            <w:noWrap/>
          </w:tcPr>
          <w:p w14:paraId="2BEC1B3E" w14:textId="34E744D0"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6</w:t>
            </w:r>
          </w:p>
        </w:tc>
        <w:tc>
          <w:tcPr>
            <w:tcW w:w="961" w:type="dxa"/>
            <w:noWrap/>
          </w:tcPr>
          <w:p w14:paraId="1BDDE92D" w14:textId="2747B761"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6" w:type="dxa"/>
            <w:noWrap/>
          </w:tcPr>
          <w:p w14:paraId="2B471A0C" w14:textId="0552D996"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61BF08C3" w14:textId="5671FEB2"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p>
        </w:tc>
        <w:tc>
          <w:tcPr>
            <w:tcW w:w="875" w:type="dxa"/>
            <w:noWrap/>
          </w:tcPr>
          <w:p w14:paraId="78C008D6" w14:textId="6E44DD22"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r w:rsidRPr="0077066A">
              <w:rPr>
                <w:rFonts w:eastAsiaTheme="minorEastAsia"/>
                <w:lang w:eastAsia="zh-CN"/>
              </w:rPr>
              <w:t>.99</w:t>
            </w:r>
          </w:p>
        </w:tc>
        <w:tc>
          <w:tcPr>
            <w:tcW w:w="875" w:type="dxa"/>
            <w:noWrap/>
          </w:tcPr>
          <w:p w14:paraId="7A1FFE70" w14:textId="62E465D3"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6</w:t>
            </w:r>
          </w:p>
        </w:tc>
        <w:tc>
          <w:tcPr>
            <w:tcW w:w="961" w:type="dxa"/>
            <w:noWrap/>
          </w:tcPr>
          <w:p w14:paraId="387102E7" w14:textId="6F232EE2"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5" w:type="dxa"/>
            <w:noWrap/>
          </w:tcPr>
          <w:p w14:paraId="62892744" w14:textId="33CA8F23" w:rsidR="0077066A" w:rsidRDefault="0077066A" w:rsidP="0077066A">
            <w:pPr>
              <w:spacing w:after="0"/>
              <w:jc w:val="center"/>
              <w:rPr>
                <w:rFonts w:eastAsiaTheme="minorEastAsia"/>
                <w:lang w:eastAsia="zh-CN"/>
              </w:rPr>
            </w:pPr>
            <w:r>
              <w:rPr>
                <w:rFonts w:eastAsiaTheme="minorEastAsia" w:hint="eastAsia"/>
                <w:lang w:eastAsia="zh-CN"/>
              </w:rPr>
              <w:t>0</w:t>
            </w:r>
          </w:p>
        </w:tc>
        <w:tc>
          <w:tcPr>
            <w:tcW w:w="875" w:type="dxa"/>
            <w:noWrap/>
          </w:tcPr>
          <w:p w14:paraId="42B44341" w14:textId="7CE1EF14"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1884EF81" w14:textId="029DC968"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1</w:t>
            </w:r>
          </w:p>
        </w:tc>
      </w:tr>
      <w:tr w:rsidR="0077066A" w:rsidRPr="00EF466A" w14:paraId="5C989C0F" w14:textId="77777777" w:rsidTr="0077066A">
        <w:trPr>
          <w:trHeight w:val="288"/>
          <w:jc w:val="center"/>
        </w:trPr>
        <w:tc>
          <w:tcPr>
            <w:tcW w:w="876" w:type="dxa"/>
            <w:noWrap/>
          </w:tcPr>
          <w:p w14:paraId="6EA5346B" w14:textId="7A444710" w:rsidR="0077066A" w:rsidRDefault="0077066A" w:rsidP="0077066A">
            <w:pPr>
              <w:spacing w:after="0"/>
              <w:jc w:val="center"/>
              <w:rPr>
                <w:rFonts w:eastAsiaTheme="minorEastAsia"/>
                <w:lang w:eastAsia="zh-CN"/>
              </w:rPr>
            </w:pPr>
            <w:r>
              <w:rPr>
                <w:rFonts w:eastAsiaTheme="minorEastAsia" w:hint="eastAsia"/>
                <w:lang w:eastAsia="zh-CN"/>
              </w:rPr>
              <w:t>6</w:t>
            </w:r>
          </w:p>
        </w:tc>
        <w:tc>
          <w:tcPr>
            <w:tcW w:w="876" w:type="dxa"/>
            <w:noWrap/>
          </w:tcPr>
          <w:p w14:paraId="52D8E6B4" w14:textId="28671811"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7</w:t>
            </w:r>
          </w:p>
        </w:tc>
        <w:tc>
          <w:tcPr>
            <w:tcW w:w="961" w:type="dxa"/>
            <w:noWrap/>
          </w:tcPr>
          <w:p w14:paraId="66176EB7" w14:textId="16131A45"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6" w:type="dxa"/>
            <w:noWrap/>
          </w:tcPr>
          <w:p w14:paraId="2BFF4ED4" w14:textId="75E39797"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r w:rsidRPr="00B066FE">
              <w:rPr>
                <w:rFonts w:eastAsiaTheme="minorEastAsia"/>
                <w:lang w:eastAsia="zh-CN"/>
              </w:rPr>
              <w:t>.01</w:t>
            </w:r>
          </w:p>
        </w:tc>
        <w:tc>
          <w:tcPr>
            <w:tcW w:w="875" w:type="dxa"/>
            <w:noWrap/>
          </w:tcPr>
          <w:p w14:paraId="7C7FE784" w14:textId="373B637B"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p>
        </w:tc>
        <w:tc>
          <w:tcPr>
            <w:tcW w:w="875" w:type="dxa"/>
            <w:noWrap/>
          </w:tcPr>
          <w:p w14:paraId="51E19E40" w14:textId="7C64479D"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r w:rsidRPr="0077066A">
              <w:rPr>
                <w:rFonts w:eastAsiaTheme="minorEastAsia"/>
                <w:lang w:eastAsia="zh-CN"/>
              </w:rPr>
              <w:t>.91</w:t>
            </w:r>
          </w:p>
        </w:tc>
        <w:tc>
          <w:tcPr>
            <w:tcW w:w="875" w:type="dxa"/>
            <w:noWrap/>
          </w:tcPr>
          <w:p w14:paraId="5780DB49" w14:textId="2E1C3B63"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7</w:t>
            </w:r>
          </w:p>
        </w:tc>
        <w:tc>
          <w:tcPr>
            <w:tcW w:w="961" w:type="dxa"/>
            <w:noWrap/>
          </w:tcPr>
          <w:p w14:paraId="056957CA" w14:textId="0C1F076E"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5" w:type="dxa"/>
            <w:noWrap/>
          </w:tcPr>
          <w:p w14:paraId="355992CF" w14:textId="1D6CBEDC" w:rsidR="0077066A" w:rsidRDefault="0077066A"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.01</w:t>
            </w:r>
          </w:p>
        </w:tc>
        <w:tc>
          <w:tcPr>
            <w:tcW w:w="875" w:type="dxa"/>
            <w:noWrap/>
          </w:tcPr>
          <w:p w14:paraId="4861F267" w14:textId="6FE2C4BA"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709D4623" w14:textId="69A2065C"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1</w:t>
            </w:r>
          </w:p>
        </w:tc>
      </w:tr>
      <w:tr w:rsidR="0077066A" w:rsidRPr="00EF466A" w14:paraId="2D63B31A" w14:textId="77777777" w:rsidTr="0077066A">
        <w:trPr>
          <w:trHeight w:val="288"/>
          <w:jc w:val="center"/>
        </w:trPr>
        <w:tc>
          <w:tcPr>
            <w:tcW w:w="876" w:type="dxa"/>
            <w:noWrap/>
          </w:tcPr>
          <w:p w14:paraId="65A7C24A" w14:textId="07DADBC1" w:rsidR="0077066A" w:rsidRDefault="0077066A" w:rsidP="0077066A">
            <w:pPr>
              <w:spacing w:after="0"/>
              <w:jc w:val="center"/>
              <w:rPr>
                <w:rFonts w:eastAsiaTheme="minorEastAsia"/>
                <w:lang w:eastAsia="zh-CN"/>
              </w:rPr>
            </w:pPr>
            <w:r>
              <w:rPr>
                <w:rFonts w:eastAsiaTheme="minorEastAsia" w:hint="eastAsia"/>
                <w:lang w:eastAsia="zh-CN"/>
              </w:rPr>
              <w:t>8</w:t>
            </w:r>
          </w:p>
        </w:tc>
        <w:tc>
          <w:tcPr>
            <w:tcW w:w="876" w:type="dxa"/>
            <w:noWrap/>
          </w:tcPr>
          <w:p w14:paraId="6FD57EBA" w14:textId="722D36E7"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8</w:t>
            </w:r>
          </w:p>
        </w:tc>
        <w:tc>
          <w:tcPr>
            <w:tcW w:w="961" w:type="dxa"/>
            <w:noWrap/>
          </w:tcPr>
          <w:p w14:paraId="6C6B8A59" w14:textId="4BA03A2C"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6" w:type="dxa"/>
            <w:noWrap/>
          </w:tcPr>
          <w:p w14:paraId="74A75E02" w14:textId="5CE4865F"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53CE5F4C" w14:textId="4603C2ED"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p>
        </w:tc>
        <w:tc>
          <w:tcPr>
            <w:tcW w:w="875" w:type="dxa"/>
            <w:noWrap/>
          </w:tcPr>
          <w:p w14:paraId="2F2AC818" w14:textId="1959E4D4"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r w:rsidRPr="0077066A">
              <w:rPr>
                <w:rFonts w:eastAsiaTheme="minorEastAsia"/>
                <w:lang w:eastAsia="zh-CN"/>
              </w:rPr>
              <w:t>.91</w:t>
            </w:r>
          </w:p>
        </w:tc>
        <w:tc>
          <w:tcPr>
            <w:tcW w:w="875" w:type="dxa"/>
            <w:noWrap/>
          </w:tcPr>
          <w:p w14:paraId="174B0043" w14:textId="28AC4D9E"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8</w:t>
            </w:r>
          </w:p>
        </w:tc>
        <w:tc>
          <w:tcPr>
            <w:tcW w:w="961" w:type="dxa"/>
            <w:noWrap/>
          </w:tcPr>
          <w:p w14:paraId="3355BF04" w14:textId="752A6D81"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5" w:type="dxa"/>
            <w:noWrap/>
          </w:tcPr>
          <w:p w14:paraId="7B8DCA86" w14:textId="77B7D629" w:rsidR="0077066A" w:rsidRDefault="0077066A" w:rsidP="0077066A">
            <w:pPr>
              <w:spacing w:after="0"/>
              <w:jc w:val="center"/>
              <w:rPr>
                <w:rFonts w:eastAsiaTheme="minorEastAsia"/>
                <w:lang w:eastAsia="zh-CN"/>
              </w:rPr>
            </w:pPr>
            <w:r>
              <w:rPr>
                <w:rFonts w:eastAsiaTheme="minorEastAsia" w:hint="eastAsia"/>
                <w:lang w:eastAsia="zh-CN"/>
              </w:rPr>
              <w:t>0</w:t>
            </w:r>
          </w:p>
        </w:tc>
        <w:tc>
          <w:tcPr>
            <w:tcW w:w="875" w:type="dxa"/>
            <w:noWrap/>
          </w:tcPr>
          <w:p w14:paraId="099F813A" w14:textId="629FDD1A"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472D3C00" w14:textId="29F2122D"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1</w:t>
            </w:r>
          </w:p>
        </w:tc>
      </w:tr>
      <w:tr w:rsidR="0077066A" w:rsidRPr="00EF466A" w14:paraId="0D48B291" w14:textId="77777777" w:rsidTr="0077066A">
        <w:trPr>
          <w:trHeight w:val="288"/>
          <w:jc w:val="center"/>
        </w:trPr>
        <w:tc>
          <w:tcPr>
            <w:tcW w:w="876" w:type="dxa"/>
            <w:noWrap/>
          </w:tcPr>
          <w:p w14:paraId="64DAC3E2" w14:textId="46B0191F" w:rsidR="0077066A" w:rsidRDefault="0077066A"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876" w:type="dxa"/>
            <w:noWrap/>
          </w:tcPr>
          <w:p w14:paraId="3799B455" w14:textId="6CC08CC1"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9</w:t>
            </w:r>
          </w:p>
        </w:tc>
        <w:tc>
          <w:tcPr>
            <w:tcW w:w="961" w:type="dxa"/>
            <w:noWrap/>
          </w:tcPr>
          <w:p w14:paraId="1EA7E4B1" w14:textId="31E4C7CB"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6" w:type="dxa"/>
            <w:noWrap/>
          </w:tcPr>
          <w:p w14:paraId="29FD1C8A" w14:textId="30D17E01"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6E3CA37C" w14:textId="6FDBBC3C"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p>
        </w:tc>
        <w:tc>
          <w:tcPr>
            <w:tcW w:w="875" w:type="dxa"/>
            <w:noWrap/>
          </w:tcPr>
          <w:p w14:paraId="2758C595" w14:textId="5BD13BC3"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r w:rsidRPr="0077066A">
              <w:rPr>
                <w:rFonts w:eastAsiaTheme="minorEastAsia"/>
                <w:lang w:eastAsia="zh-CN"/>
              </w:rPr>
              <w:t>.74</w:t>
            </w:r>
          </w:p>
        </w:tc>
        <w:tc>
          <w:tcPr>
            <w:tcW w:w="875" w:type="dxa"/>
            <w:noWrap/>
          </w:tcPr>
          <w:p w14:paraId="13A0B096" w14:textId="04EE8C53"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9</w:t>
            </w:r>
          </w:p>
        </w:tc>
        <w:tc>
          <w:tcPr>
            <w:tcW w:w="961" w:type="dxa"/>
            <w:noWrap/>
          </w:tcPr>
          <w:p w14:paraId="16A31A99" w14:textId="4E89EF85"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5" w:type="dxa"/>
            <w:noWrap/>
          </w:tcPr>
          <w:p w14:paraId="0A402A97" w14:textId="1CB690F8" w:rsidR="0077066A" w:rsidRDefault="0077066A" w:rsidP="0077066A">
            <w:pPr>
              <w:spacing w:after="0"/>
              <w:jc w:val="center"/>
              <w:rPr>
                <w:rFonts w:eastAsiaTheme="minorEastAsia"/>
                <w:lang w:eastAsia="zh-CN"/>
              </w:rPr>
            </w:pPr>
            <w:r>
              <w:rPr>
                <w:rFonts w:eastAsiaTheme="minorEastAsia" w:hint="eastAsia"/>
                <w:lang w:eastAsia="zh-CN"/>
              </w:rPr>
              <w:t>0</w:t>
            </w:r>
          </w:p>
        </w:tc>
        <w:tc>
          <w:tcPr>
            <w:tcW w:w="875" w:type="dxa"/>
            <w:noWrap/>
          </w:tcPr>
          <w:p w14:paraId="5AAE8F83" w14:textId="22E430CB"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75C47851" w14:textId="2730A627"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r w:rsidRPr="00B066FE">
              <w:rPr>
                <w:rFonts w:eastAsiaTheme="minorEastAsia"/>
                <w:lang w:eastAsia="zh-CN"/>
              </w:rPr>
              <w:t>.93</w:t>
            </w:r>
          </w:p>
        </w:tc>
      </w:tr>
      <w:tr w:rsidR="0077066A" w:rsidRPr="00EF466A" w14:paraId="2C70FE6D" w14:textId="77777777" w:rsidTr="0077066A">
        <w:trPr>
          <w:trHeight w:val="288"/>
          <w:jc w:val="center"/>
        </w:trPr>
        <w:tc>
          <w:tcPr>
            <w:tcW w:w="876" w:type="dxa"/>
            <w:noWrap/>
          </w:tcPr>
          <w:p w14:paraId="38F710F6" w14:textId="1062E7CF" w:rsidR="0077066A" w:rsidRDefault="0077066A"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876" w:type="dxa"/>
            <w:noWrap/>
          </w:tcPr>
          <w:p w14:paraId="79526E40" w14:textId="3D63A82C"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w:t>
            </w:r>
          </w:p>
        </w:tc>
        <w:tc>
          <w:tcPr>
            <w:tcW w:w="961" w:type="dxa"/>
            <w:noWrap/>
          </w:tcPr>
          <w:p w14:paraId="6A5C98FD" w14:textId="33376DC3"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6" w:type="dxa"/>
            <w:noWrap/>
          </w:tcPr>
          <w:p w14:paraId="7D6618F8" w14:textId="707A9A25"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50D8D3FC" w14:textId="2A786226"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p>
        </w:tc>
        <w:tc>
          <w:tcPr>
            <w:tcW w:w="875" w:type="dxa"/>
            <w:noWrap/>
          </w:tcPr>
          <w:p w14:paraId="294947FC" w14:textId="675A0413"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r w:rsidRPr="0077066A">
              <w:rPr>
                <w:rFonts w:eastAsiaTheme="minorEastAsia"/>
                <w:lang w:eastAsia="zh-CN"/>
              </w:rPr>
              <w:t>.71</w:t>
            </w:r>
          </w:p>
        </w:tc>
        <w:tc>
          <w:tcPr>
            <w:tcW w:w="875" w:type="dxa"/>
            <w:noWrap/>
          </w:tcPr>
          <w:p w14:paraId="7B5B556D" w14:textId="035B368E"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w:t>
            </w:r>
          </w:p>
        </w:tc>
        <w:tc>
          <w:tcPr>
            <w:tcW w:w="961" w:type="dxa"/>
            <w:noWrap/>
          </w:tcPr>
          <w:p w14:paraId="79E9305A" w14:textId="5D489D68"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5" w:type="dxa"/>
            <w:noWrap/>
          </w:tcPr>
          <w:p w14:paraId="01F0F358" w14:textId="45CB84FC" w:rsidR="0077066A" w:rsidRDefault="0077066A" w:rsidP="0077066A">
            <w:pPr>
              <w:spacing w:after="0"/>
              <w:jc w:val="center"/>
              <w:rPr>
                <w:rFonts w:eastAsiaTheme="minorEastAsia"/>
                <w:lang w:eastAsia="zh-CN"/>
              </w:rPr>
            </w:pPr>
            <w:r>
              <w:rPr>
                <w:rFonts w:eastAsiaTheme="minorEastAsia" w:hint="eastAsia"/>
                <w:lang w:eastAsia="zh-CN"/>
              </w:rPr>
              <w:t>0</w:t>
            </w:r>
          </w:p>
        </w:tc>
        <w:tc>
          <w:tcPr>
            <w:tcW w:w="875" w:type="dxa"/>
            <w:noWrap/>
          </w:tcPr>
          <w:p w14:paraId="13B43A2F" w14:textId="2BB98819"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0428CDEF" w14:textId="07A6E4AD"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r w:rsidRPr="00B066FE">
              <w:rPr>
                <w:rFonts w:eastAsiaTheme="minorEastAsia"/>
                <w:lang w:eastAsia="zh-CN"/>
              </w:rPr>
              <w:t>.72</w:t>
            </w:r>
          </w:p>
        </w:tc>
      </w:tr>
      <w:tr w:rsidR="0077066A" w:rsidRPr="00EF466A" w14:paraId="0EFE0A99" w14:textId="77777777" w:rsidTr="0077066A">
        <w:trPr>
          <w:trHeight w:val="288"/>
          <w:jc w:val="center"/>
        </w:trPr>
        <w:tc>
          <w:tcPr>
            <w:tcW w:w="876" w:type="dxa"/>
            <w:noWrap/>
          </w:tcPr>
          <w:p w14:paraId="05DD62B5" w14:textId="289F802A" w:rsidR="0077066A" w:rsidRDefault="0077066A"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876" w:type="dxa"/>
            <w:noWrap/>
          </w:tcPr>
          <w:p w14:paraId="19207BB2" w14:textId="0A049165"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1</w:t>
            </w:r>
          </w:p>
        </w:tc>
        <w:tc>
          <w:tcPr>
            <w:tcW w:w="961" w:type="dxa"/>
            <w:noWrap/>
          </w:tcPr>
          <w:p w14:paraId="0E360926" w14:textId="6C4A83C4"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6" w:type="dxa"/>
            <w:noWrap/>
          </w:tcPr>
          <w:p w14:paraId="4A09B419" w14:textId="01ADD943"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r w:rsidRPr="00B066FE">
              <w:rPr>
                <w:rFonts w:eastAsiaTheme="minorEastAsia"/>
                <w:lang w:eastAsia="zh-CN"/>
              </w:rPr>
              <w:t>.01</w:t>
            </w:r>
          </w:p>
        </w:tc>
        <w:tc>
          <w:tcPr>
            <w:tcW w:w="875" w:type="dxa"/>
            <w:noWrap/>
          </w:tcPr>
          <w:p w14:paraId="714EECE2" w14:textId="057497EA"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p>
        </w:tc>
        <w:tc>
          <w:tcPr>
            <w:tcW w:w="875" w:type="dxa"/>
            <w:noWrap/>
          </w:tcPr>
          <w:p w14:paraId="7BE29714" w14:textId="64F4A4CE"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1</w:t>
            </w:r>
          </w:p>
        </w:tc>
        <w:tc>
          <w:tcPr>
            <w:tcW w:w="875" w:type="dxa"/>
            <w:noWrap/>
          </w:tcPr>
          <w:p w14:paraId="3ECAD992" w14:textId="18635788"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1</w:t>
            </w:r>
          </w:p>
        </w:tc>
        <w:tc>
          <w:tcPr>
            <w:tcW w:w="961" w:type="dxa"/>
            <w:noWrap/>
          </w:tcPr>
          <w:p w14:paraId="070980E5" w14:textId="3621CBC2"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5" w:type="dxa"/>
            <w:noWrap/>
          </w:tcPr>
          <w:p w14:paraId="12A29647" w14:textId="499292AA" w:rsidR="0077066A" w:rsidRDefault="0077066A" w:rsidP="0077066A">
            <w:pPr>
              <w:spacing w:after="0"/>
              <w:jc w:val="center"/>
              <w:rPr>
                <w:rFonts w:eastAsiaTheme="minorEastAsia"/>
                <w:lang w:eastAsia="zh-CN"/>
              </w:rPr>
            </w:pPr>
            <w:r>
              <w:rPr>
                <w:rFonts w:eastAsiaTheme="minorEastAsia" w:hint="eastAsia"/>
                <w:lang w:eastAsia="zh-CN"/>
              </w:rPr>
              <w:t>0</w:t>
            </w:r>
          </w:p>
        </w:tc>
        <w:tc>
          <w:tcPr>
            <w:tcW w:w="875" w:type="dxa"/>
            <w:noWrap/>
          </w:tcPr>
          <w:p w14:paraId="026BE768" w14:textId="17115EA6"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00992A72" w14:textId="1068C672"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r w:rsidRPr="00B066FE">
              <w:rPr>
                <w:rFonts w:eastAsiaTheme="minorEastAsia"/>
                <w:lang w:eastAsia="zh-CN"/>
              </w:rPr>
              <w:t>.78</w:t>
            </w:r>
          </w:p>
        </w:tc>
      </w:tr>
      <w:tr w:rsidR="0077066A" w:rsidRPr="00EF466A" w14:paraId="0F225D79" w14:textId="77777777" w:rsidTr="0077066A">
        <w:trPr>
          <w:trHeight w:val="288"/>
          <w:jc w:val="center"/>
        </w:trPr>
        <w:tc>
          <w:tcPr>
            <w:tcW w:w="876" w:type="dxa"/>
            <w:noWrap/>
          </w:tcPr>
          <w:p w14:paraId="42E93604" w14:textId="1E91C979" w:rsidR="0077066A" w:rsidRDefault="0077066A"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876" w:type="dxa"/>
            <w:noWrap/>
          </w:tcPr>
          <w:p w14:paraId="07CA0524" w14:textId="59EAFA6D"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2</w:t>
            </w:r>
          </w:p>
        </w:tc>
        <w:tc>
          <w:tcPr>
            <w:tcW w:w="961" w:type="dxa"/>
            <w:noWrap/>
          </w:tcPr>
          <w:p w14:paraId="6C33D8EB" w14:textId="26960EC7"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6" w:type="dxa"/>
            <w:noWrap/>
          </w:tcPr>
          <w:p w14:paraId="1C159AF8" w14:textId="65C1A056"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03E6EFA5" w14:textId="5030FE59"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p>
        </w:tc>
        <w:tc>
          <w:tcPr>
            <w:tcW w:w="875" w:type="dxa"/>
            <w:noWrap/>
          </w:tcPr>
          <w:p w14:paraId="4D842E5C" w14:textId="029A86E2" w:rsidR="0077066A" w:rsidRPr="0077066A" w:rsidRDefault="0077066A" w:rsidP="0077066A">
            <w:pPr>
              <w:spacing w:after="0"/>
              <w:jc w:val="center"/>
              <w:rPr>
                <w:rFonts w:eastAsiaTheme="minorEastAsia"/>
                <w:lang w:eastAsia="zh-CN"/>
              </w:rPr>
            </w:pPr>
            <w:r w:rsidRPr="0077066A">
              <w:rPr>
                <w:rFonts w:eastAsiaTheme="minorEastAsia" w:hint="eastAsia"/>
                <w:lang w:eastAsia="zh-CN"/>
              </w:rPr>
              <w:t>0</w:t>
            </w:r>
            <w:r w:rsidRPr="0077066A">
              <w:rPr>
                <w:rFonts w:eastAsiaTheme="minorEastAsia"/>
                <w:lang w:eastAsia="zh-CN"/>
              </w:rPr>
              <w:t>.91</w:t>
            </w:r>
          </w:p>
        </w:tc>
        <w:tc>
          <w:tcPr>
            <w:tcW w:w="875" w:type="dxa"/>
            <w:noWrap/>
          </w:tcPr>
          <w:p w14:paraId="62F359B5" w14:textId="7D354AD0"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2</w:t>
            </w:r>
          </w:p>
        </w:tc>
        <w:tc>
          <w:tcPr>
            <w:tcW w:w="961" w:type="dxa"/>
            <w:noWrap/>
          </w:tcPr>
          <w:p w14:paraId="2CC5703D" w14:textId="00840F0C" w:rsidR="0077066A" w:rsidRPr="00692F14" w:rsidRDefault="0077066A" w:rsidP="0077066A">
            <w:pPr>
              <w:spacing w:after="0"/>
              <w:jc w:val="center"/>
              <w:rPr>
                <w:rFonts w:eastAsiaTheme="minorEastAsia"/>
                <w:lang w:eastAsia="zh-CN"/>
              </w:rPr>
            </w:pPr>
            <w:r w:rsidRPr="00692F14">
              <w:rPr>
                <w:rFonts w:eastAsiaTheme="minorEastAsia" w:hint="eastAsia"/>
                <w:lang w:eastAsia="zh-CN"/>
              </w:rPr>
              <w:t>1</w:t>
            </w:r>
            <w:r w:rsidRPr="00692F14">
              <w:rPr>
                <w:rFonts w:eastAsiaTheme="minorEastAsia"/>
                <w:lang w:eastAsia="zh-CN"/>
              </w:rPr>
              <w:t>00%</w:t>
            </w:r>
          </w:p>
        </w:tc>
        <w:tc>
          <w:tcPr>
            <w:tcW w:w="875" w:type="dxa"/>
            <w:noWrap/>
          </w:tcPr>
          <w:p w14:paraId="2D6F94D3" w14:textId="6541DEC1" w:rsidR="0077066A" w:rsidRDefault="0077066A" w:rsidP="0077066A">
            <w:pPr>
              <w:spacing w:after="0"/>
              <w:jc w:val="center"/>
              <w:rPr>
                <w:rFonts w:eastAsiaTheme="minorEastAsia"/>
                <w:lang w:eastAsia="zh-CN"/>
              </w:rPr>
            </w:pPr>
            <w:r>
              <w:rPr>
                <w:rFonts w:eastAsiaTheme="minorEastAsia" w:hint="eastAsia"/>
                <w:lang w:eastAsia="zh-CN"/>
              </w:rPr>
              <w:t>0</w:t>
            </w:r>
          </w:p>
        </w:tc>
        <w:tc>
          <w:tcPr>
            <w:tcW w:w="875" w:type="dxa"/>
            <w:noWrap/>
          </w:tcPr>
          <w:p w14:paraId="2CAD3320" w14:textId="2B0B7013"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p>
        </w:tc>
        <w:tc>
          <w:tcPr>
            <w:tcW w:w="875" w:type="dxa"/>
            <w:noWrap/>
          </w:tcPr>
          <w:p w14:paraId="0B8F2F9D" w14:textId="70D765A9" w:rsidR="0077066A" w:rsidRPr="00B066FE" w:rsidRDefault="0077066A" w:rsidP="0077066A">
            <w:pPr>
              <w:spacing w:after="0"/>
              <w:jc w:val="center"/>
              <w:rPr>
                <w:rFonts w:eastAsiaTheme="minorEastAsia"/>
                <w:lang w:eastAsia="zh-CN"/>
              </w:rPr>
            </w:pPr>
            <w:r w:rsidRPr="00B066FE">
              <w:rPr>
                <w:rFonts w:eastAsiaTheme="minorEastAsia" w:hint="eastAsia"/>
                <w:lang w:eastAsia="zh-CN"/>
              </w:rPr>
              <w:t>0</w:t>
            </w:r>
            <w:r w:rsidRPr="00B066FE">
              <w:rPr>
                <w:rFonts w:eastAsiaTheme="minorEastAsia"/>
                <w:lang w:eastAsia="zh-CN"/>
              </w:rPr>
              <w:t>.96</w:t>
            </w:r>
          </w:p>
        </w:tc>
      </w:tr>
    </w:tbl>
    <w:p w14:paraId="7BDF0252" w14:textId="2AC6C480" w:rsidR="0057345F" w:rsidRDefault="0057345F" w:rsidP="00B37057">
      <w:pPr>
        <w:pStyle w:val="25"/>
        <w:spacing w:after="120"/>
        <w:rPr>
          <w:rFonts w:eastAsiaTheme="minorEastAsia"/>
        </w:rPr>
      </w:pPr>
    </w:p>
    <w:p w14:paraId="4BF3EB64" w14:textId="266D2F4E" w:rsidR="00B37057" w:rsidRDefault="00317386" w:rsidP="00B37057">
      <w:pPr>
        <w:pStyle w:val="20"/>
        <w:rPr>
          <w:rFonts w:eastAsiaTheme="minorEastAsia"/>
        </w:rPr>
      </w:pPr>
      <w:r>
        <w:rPr>
          <w:rFonts w:eastAsiaTheme="minorEastAsia"/>
        </w:rPr>
        <w:t xml:space="preserve">CQI </w:t>
      </w:r>
      <w:r w:rsidR="00B37057">
        <w:rPr>
          <w:rFonts w:eastAsiaTheme="minorEastAsia" w:hint="eastAsia"/>
        </w:rPr>
        <w:t>F</w:t>
      </w:r>
      <w:r w:rsidR="00B37057">
        <w:rPr>
          <w:rFonts w:eastAsiaTheme="minorEastAsia"/>
        </w:rPr>
        <w:t xml:space="preserve">ading conditions </w:t>
      </w:r>
    </w:p>
    <w:p w14:paraId="45BC7DC8" w14:textId="6E08E3AA" w:rsidR="00550E8D" w:rsidRPr="00550E8D" w:rsidRDefault="00550E8D" w:rsidP="00550E8D">
      <w:pPr>
        <w:jc w:val="both"/>
        <w:rPr>
          <w:rFonts w:eastAsiaTheme="minorEastAsia"/>
          <w:lang w:eastAsia="zh-CN"/>
        </w:rPr>
      </w:pPr>
      <w:r>
        <w:rPr>
          <w:rFonts w:eastAsiaTheme="minorEastAsia" w:hint="eastAsia"/>
          <w:lang w:eastAsia="zh-CN"/>
        </w:rPr>
        <w:t>R</w:t>
      </w:r>
      <w:r>
        <w:rPr>
          <w:rFonts w:eastAsiaTheme="minorEastAsia"/>
          <w:lang w:eastAsia="zh-CN"/>
        </w:rPr>
        <w:t xml:space="preserve">AN4 agreed to evaluate CQI performance under fading conditions to check whether to apply the same test points as Rel-17 </w:t>
      </w:r>
      <w:proofErr w:type="spellStart"/>
      <w:r>
        <w:rPr>
          <w:rFonts w:eastAsiaTheme="minorEastAsia"/>
          <w:lang w:eastAsia="zh-CN"/>
        </w:rPr>
        <w:t>RedCap</w:t>
      </w:r>
      <w:proofErr w:type="spellEnd"/>
      <w:r>
        <w:rPr>
          <w:rFonts w:eastAsiaTheme="minorEastAsia"/>
          <w:lang w:eastAsia="zh-CN"/>
        </w:rPr>
        <w:t xml:space="preserve"> CQI reporting requirements in static condition.</w:t>
      </w:r>
    </w:p>
    <w:tbl>
      <w:tblPr>
        <w:tblStyle w:val="af7"/>
        <w:tblW w:w="0" w:type="auto"/>
        <w:tblLook w:val="04A0" w:firstRow="1" w:lastRow="0" w:firstColumn="1" w:lastColumn="0" w:noHBand="0" w:noVBand="1"/>
      </w:tblPr>
      <w:tblGrid>
        <w:gridCol w:w="10457"/>
      </w:tblGrid>
      <w:tr w:rsidR="0077066A" w14:paraId="315532BC" w14:textId="77777777" w:rsidTr="0077066A">
        <w:tc>
          <w:tcPr>
            <w:tcW w:w="10457" w:type="dxa"/>
          </w:tcPr>
          <w:p w14:paraId="36A6DDF1" w14:textId="77777777" w:rsidR="0077066A" w:rsidRPr="00AA259C" w:rsidRDefault="0077066A" w:rsidP="0077066A">
            <w:pPr>
              <w:rPr>
                <w:b/>
                <w:u w:val="single"/>
                <w:lang w:eastAsia="ko-KR"/>
              </w:rPr>
            </w:pPr>
            <w:r w:rsidRPr="00AA259C">
              <w:rPr>
                <w:b/>
                <w:u w:val="single"/>
                <w:lang w:eastAsia="ko-KR"/>
              </w:rPr>
              <w:t>CQI reporting test in fading condition</w:t>
            </w:r>
          </w:p>
          <w:p w14:paraId="3A9D41E4" w14:textId="77777777" w:rsidR="0077066A" w:rsidRPr="00AA259C" w:rsidRDefault="0077066A" w:rsidP="0077066A">
            <w:pPr>
              <w:pStyle w:val="afd"/>
              <w:numPr>
                <w:ilvl w:val="0"/>
                <w:numId w:val="34"/>
              </w:numPr>
              <w:autoSpaceDE/>
              <w:autoSpaceDN/>
              <w:adjustRightInd/>
              <w:spacing w:after="120"/>
              <w:ind w:left="720"/>
              <w:contextualSpacing w:val="0"/>
              <w:jc w:val="both"/>
              <w:rPr>
                <w:rFonts w:eastAsia="宋体"/>
                <w:szCs w:val="24"/>
              </w:rPr>
            </w:pPr>
            <w:r w:rsidRPr="00D27B53">
              <w:rPr>
                <w:rFonts w:eastAsia="宋体"/>
                <w:szCs w:val="24"/>
              </w:rPr>
              <w:t xml:space="preserve">Interested companies are encouraged to provide </w:t>
            </w:r>
            <w:r>
              <w:rPr>
                <w:rFonts w:eastAsia="宋体"/>
                <w:szCs w:val="24"/>
              </w:rPr>
              <w:t xml:space="preserve">the simulation results </w:t>
            </w:r>
            <w:r w:rsidRPr="00AB3A7F">
              <w:rPr>
                <w:rFonts w:eastAsia="宋体"/>
                <w:szCs w:val="24"/>
              </w:rPr>
              <w:t xml:space="preserve">whether to apply the same test points and requirements as Rel-17 </w:t>
            </w:r>
            <w:proofErr w:type="spellStart"/>
            <w:r w:rsidRPr="00AB3A7F">
              <w:rPr>
                <w:rFonts w:eastAsia="宋体"/>
                <w:szCs w:val="24"/>
              </w:rPr>
              <w:t>RedCap</w:t>
            </w:r>
            <w:proofErr w:type="spellEnd"/>
            <w:r w:rsidRPr="00AB3A7F">
              <w:rPr>
                <w:rFonts w:eastAsia="宋体"/>
                <w:szCs w:val="24"/>
              </w:rPr>
              <w:t xml:space="preserve"> CQI reporting requirements in fading condition</w:t>
            </w:r>
            <w:r>
              <w:rPr>
                <w:rFonts w:eastAsia="宋体"/>
                <w:szCs w:val="24"/>
              </w:rPr>
              <w:t>.</w:t>
            </w:r>
          </w:p>
          <w:p w14:paraId="3DF58B6A" w14:textId="77777777" w:rsidR="0077066A" w:rsidRPr="00AA259C" w:rsidRDefault="0077066A" w:rsidP="0077066A">
            <w:pPr>
              <w:pStyle w:val="afd"/>
              <w:numPr>
                <w:ilvl w:val="1"/>
                <w:numId w:val="34"/>
              </w:numPr>
              <w:autoSpaceDE/>
              <w:autoSpaceDN/>
              <w:adjustRightInd/>
              <w:spacing w:after="120"/>
              <w:ind w:left="1440"/>
              <w:contextualSpacing w:val="0"/>
              <w:jc w:val="both"/>
              <w:rPr>
                <w:rFonts w:eastAsia="宋体"/>
                <w:szCs w:val="24"/>
              </w:rPr>
            </w:pPr>
            <w:r w:rsidRPr="00221833">
              <w:rPr>
                <w:rFonts w:eastAsia="Yu Mincho"/>
              </w:rPr>
              <w:t>SNR=9/10dB and SNR=15/16dB for FDD/HD-FDD/TDD with 1Rx</w:t>
            </w:r>
            <w:r>
              <w:rPr>
                <w:rFonts w:eastAsia="Yu Mincho"/>
              </w:rPr>
              <w:t>.</w:t>
            </w:r>
          </w:p>
          <w:p w14:paraId="0FF23535" w14:textId="77777777" w:rsidR="0077066A" w:rsidRPr="00AA259C" w:rsidRDefault="0077066A" w:rsidP="0077066A">
            <w:pPr>
              <w:pStyle w:val="afd"/>
              <w:numPr>
                <w:ilvl w:val="1"/>
                <w:numId w:val="34"/>
              </w:numPr>
              <w:autoSpaceDE/>
              <w:autoSpaceDN/>
              <w:adjustRightInd/>
              <w:spacing w:after="120"/>
              <w:ind w:left="1440"/>
              <w:contextualSpacing w:val="0"/>
              <w:jc w:val="both"/>
              <w:rPr>
                <w:rFonts w:eastAsia="宋体"/>
                <w:szCs w:val="24"/>
              </w:rPr>
            </w:pPr>
            <w:r w:rsidRPr="00221833">
              <w:rPr>
                <w:rFonts w:eastAsia="Yu Mincho"/>
              </w:rPr>
              <w:t>SNR=6/7dB for FDD/HD-FDD/TDD with 2Rx</w:t>
            </w:r>
            <w:r>
              <w:rPr>
                <w:szCs w:val="24"/>
              </w:rPr>
              <w:t>.</w:t>
            </w:r>
          </w:p>
          <w:p w14:paraId="59EFE19B" w14:textId="77777777" w:rsidR="0077066A" w:rsidRPr="00AA259C" w:rsidRDefault="0077066A" w:rsidP="0077066A">
            <w:pPr>
              <w:pStyle w:val="afd"/>
              <w:numPr>
                <w:ilvl w:val="1"/>
                <w:numId w:val="34"/>
              </w:numPr>
              <w:autoSpaceDE/>
              <w:autoSpaceDN/>
              <w:adjustRightInd/>
              <w:spacing w:after="120"/>
              <w:ind w:left="1440"/>
              <w:contextualSpacing w:val="0"/>
              <w:jc w:val="both"/>
              <w:rPr>
                <w:rFonts w:eastAsia="宋体"/>
                <w:szCs w:val="24"/>
              </w:rPr>
            </w:pPr>
            <w:r>
              <w:rPr>
                <w:rFonts w:eastAsia="宋体"/>
                <w:szCs w:val="24"/>
              </w:rPr>
              <w:t>R</w:t>
            </w:r>
            <w:r w:rsidRPr="00AA259C">
              <w:rPr>
                <w:rFonts w:eastAsia="宋体"/>
                <w:szCs w:val="24"/>
              </w:rPr>
              <w:t>equirements</w:t>
            </w:r>
            <w:r>
              <w:rPr>
                <w:rFonts w:eastAsia="宋体"/>
                <w:szCs w:val="24"/>
              </w:rPr>
              <w:t>:</w:t>
            </w:r>
          </w:p>
          <w:p w14:paraId="62AEEFB7" w14:textId="77777777" w:rsidR="0077066A" w:rsidRPr="00AA259C" w:rsidRDefault="0077066A" w:rsidP="0077066A">
            <w:pPr>
              <w:pStyle w:val="afd"/>
              <w:numPr>
                <w:ilvl w:val="2"/>
                <w:numId w:val="34"/>
              </w:numPr>
              <w:autoSpaceDE/>
              <w:autoSpaceDN/>
              <w:adjustRightInd/>
              <w:spacing w:after="120"/>
              <w:ind w:left="2376"/>
              <w:contextualSpacing w:val="0"/>
              <w:jc w:val="both"/>
              <w:rPr>
                <w:rFonts w:eastAsia="宋体"/>
                <w:szCs w:val="24"/>
              </w:rPr>
            </w:pPr>
            <w:r w:rsidRPr="00AA259C">
              <w:rPr>
                <w:rFonts w:eastAsia="宋体"/>
                <w:szCs w:val="24"/>
              </w:rPr>
              <w:t>A CQI index not in the set {median CQI - 1, median CQI, median CQI + 1} shall be reported at least α% of the time where α = 20%.</w:t>
            </w:r>
          </w:p>
          <w:p w14:paraId="6C2F3BB6" w14:textId="77777777" w:rsidR="0077066A" w:rsidRPr="00AA259C" w:rsidRDefault="0077066A" w:rsidP="0077066A">
            <w:pPr>
              <w:pStyle w:val="afd"/>
              <w:numPr>
                <w:ilvl w:val="2"/>
                <w:numId w:val="34"/>
              </w:numPr>
              <w:autoSpaceDE/>
              <w:autoSpaceDN/>
              <w:adjustRightInd/>
              <w:ind w:left="2376"/>
              <w:contextualSpacing w:val="0"/>
              <w:jc w:val="both"/>
              <w:rPr>
                <w:rFonts w:eastAsia="宋体"/>
                <w:szCs w:val="24"/>
              </w:rPr>
            </w:pPr>
            <w:r w:rsidRPr="00AA259C">
              <w:rPr>
                <w:rFonts w:eastAsia="宋体"/>
                <w:szCs w:val="24"/>
              </w:rPr>
              <w:t>Throughput ratio of follow CQI and fixed median CQI shall be ≥ γ, where γ = 1.05</w:t>
            </w:r>
          </w:p>
          <w:p w14:paraId="47415B37" w14:textId="64617C82" w:rsidR="0077066A" w:rsidRPr="0077066A" w:rsidRDefault="0077066A" w:rsidP="0077066A">
            <w:pPr>
              <w:pStyle w:val="afd"/>
              <w:numPr>
                <w:ilvl w:val="2"/>
                <w:numId w:val="34"/>
              </w:numPr>
              <w:autoSpaceDE/>
              <w:autoSpaceDN/>
              <w:adjustRightInd/>
              <w:spacing w:after="120"/>
              <w:ind w:left="2376"/>
              <w:contextualSpacing w:val="0"/>
              <w:jc w:val="both"/>
              <w:rPr>
                <w:rFonts w:eastAsia="宋体"/>
                <w:szCs w:val="24"/>
              </w:rPr>
            </w:pPr>
            <w:r w:rsidRPr="00AA259C">
              <w:rPr>
                <w:rFonts w:eastAsia="宋体"/>
                <w:szCs w:val="24"/>
              </w:rPr>
              <w:t>Average BLER with follow CQI shall be greater than or equal to 0.02.</w:t>
            </w:r>
          </w:p>
        </w:tc>
      </w:tr>
    </w:tbl>
    <w:p w14:paraId="6B1B957B" w14:textId="7E03B282" w:rsidR="00E209E4" w:rsidRPr="00E209E4" w:rsidRDefault="00E209E4" w:rsidP="0077066A">
      <w:pPr>
        <w:pStyle w:val="31"/>
        <w:spacing w:before="120" w:after="120"/>
        <w:rPr>
          <w:rFonts w:eastAsiaTheme="minorEastAsia"/>
        </w:rPr>
      </w:pPr>
      <w:r>
        <w:rPr>
          <w:rFonts w:eastAsiaTheme="minorEastAsia"/>
        </w:rPr>
        <w:t>The simulation results are captured in Table 3-</w:t>
      </w:r>
      <w:r w:rsidR="00550E8D">
        <w:rPr>
          <w:rFonts w:eastAsiaTheme="minorEastAsia"/>
        </w:rPr>
        <w:t>2</w:t>
      </w:r>
      <w:r>
        <w:rPr>
          <w:rFonts w:eastAsiaTheme="minorEastAsia"/>
        </w:rPr>
        <w:t>.</w:t>
      </w:r>
    </w:p>
    <w:p w14:paraId="608B1135" w14:textId="0931ACB9" w:rsidR="00B37057" w:rsidRPr="00B37057" w:rsidRDefault="00B37057" w:rsidP="00232CA5">
      <w:pPr>
        <w:pStyle w:val="aff7"/>
        <w:rPr>
          <w:rFonts w:eastAsiaTheme="minorEastAsia"/>
        </w:rPr>
      </w:pPr>
      <w:r>
        <w:rPr>
          <w:rFonts w:eastAsiaTheme="minorEastAsia"/>
        </w:rPr>
        <w:t>Table 3-</w:t>
      </w:r>
      <w:r w:rsidR="0077066A">
        <w:rPr>
          <w:rFonts w:eastAsiaTheme="minorEastAsia"/>
        </w:rPr>
        <w:t>2</w:t>
      </w:r>
      <w:r>
        <w:rPr>
          <w:rFonts w:eastAsiaTheme="minorEastAsia"/>
        </w:rPr>
        <w:t xml:space="preserve">: Simulation results </w:t>
      </w:r>
      <w:r w:rsidR="00CC3869">
        <w:rPr>
          <w:rFonts w:eastAsiaTheme="minorEastAsia"/>
        </w:rPr>
        <w:t>for CQI under fading cha</w:t>
      </w:r>
      <w:r w:rsidR="00692F14">
        <w:rPr>
          <w:rFonts w:eastAsiaTheme="minorEastAsia"/>
        </w:rPr>
        <w:t>nnel</w:t>
      </w:r>
    </w:p>
    <w:tbl>
      <w:tblPr>
        <w:tblStyle w:val="af7"/>
        <w:tblW w:w="0" w:type="auto"/>
        <w:jc w:val="center"/>
        <w:tblLook w:val="04A0" w:firstRow="1" w:lastRow="0" w:firstColumn="1" w:lastColumn="0" w:noHBand="0" w:noVBand="1"/>
      </w:tblPr>
      <w:tblGrid>
        <w:gridCol w:w="757"/>
        <w:gridCol w:w="672"/>
        <w:gridCol w:w="595"/>
        <w:gridCol w:w="579"/>
        <w:gridCol w:w="579"/>
        <w:gridCol w:w="672"/>
        <w:gridCol w:w="595"/>
        <w:gridCol w:w="579"/>
        <w:gridCol w:w="579"/>
        <w:gridCol w:w="672"/>
        <w:gridCol w:w="595"/>
        <w:gridCol w:w="579"/>
        <w:gridCol w:w="579"/>
        <w:gridCol w:w="672"/>
        <w:gridCol w:w="595"/>
        <w:gridCol w:w="579"/>
        <w:gridCol w:w="579"/>
      </w:tblGrid>
      <w:tr w:rsidR="0077066A" w14:paraId="56708FCE" w14:textId="0242A221" w:rsidTr="0077066A">
        <w:trPr>
          <w:jc w:val="center"/>
        </w:trPr>
        <w:tc>
          <w:tcPr>
            <w:tcW w:w="757" w:type="dxa"/>
            <w:vMerge w:val="restart"/>
          </w:tcPr>
          <w:p w14:paraId="2928205F" w14:textId="577E5DBB"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S</w:t>
            </w:r>
            <w:r w:rsidRPr="00B37057">
              <w:rPr>
                <w:rFonts w:eastAsiaTheme="minorEastAsia"/>
                <w:b/>
                <w:bCs/>
                <w:lang w:eastAsia="zh-CN"/>
              </w:rPr>
              <w:t>NR</w:t>
            </w:r>
            <w:r>
              <w:rPr>
                <w:rFonts w:eastAsiaTheme="minorEastAsia"/>
                <w:b/>
                <w:bCs/>
                <w:lang w:eastAsia="zh-CN"/>
              </w:rPr>
              <w:t>(dB)</w:t>
            </w:r>
          </w:p>
        </w:tc>
        <w:tc>
          <w:tcPr>
            <w:tcW w:w="4850" w:type="dxa"/>
            <w:gridSpan w:val="8"/>
          </w:tcPr>
          <w:p w14:paraId="46488F8B" w14:textId="407C3FF6" w:rsidR="0077066A" w:rsidRDefault="0077066A" w:rsidP="0077066A">
            <w:pPr>
              <w:spacing w:after="0"/>
              <w:jc w:val="center"/>
              <w:rPr>
                <w:rFonts w:eastAsiaTheme="minorEastAsia"/>
                <w:b/>
                <w:bCs/>
                <w:lang w:eastAsia="zh-CN"/>
              </w:rPr>
            </w:pPr>
            <w:r>
              <w:rPr>
                <w:rFonts w:eastAsiaTheme="minorEastAsia" w:hint="eastAsia"/>
                <w:b/>
                <w:bCs/>
                <w:lang w:eastAsia="zh-CN"/>
              </w:rPr>
              <w:t>F</w:t>
            </w:r>
            <w:r>
              <w:rPr>
                <w:rFonts w:eastAsiaTheme="minorEastAsia"/>
                <w:b/>
                <w:bCs/>
                <w:lang w:eastAsia="zh-CN"/>
              </w:rPr>
              <w:t>DD</w:t>
            </w:r>
          </w:p>
        </w:tc>
        <w:tc>
          <w:tcPr>
            <w:tcW w:w="4850" w:type="dxa"/>
            <w:gridSpan w:val="8"/>
          </w:tcPr>
          <w:p w14:paraId="34D305ED" w14:textId="301262DB" w:rsidR="0077066A" w:rsidRDefault="0077066A" w:rsidP="0077066A">
            <w:pPr>
              <w:spacing w:after="0"/>
              <w:jc w:val="center"/>
              <w:rPr>
                <w:rFonts w:eastAsiaTheme="minorEastAsia"/>
                <w:b/>
                <w:bCs/>
                <w:lang w:eastAsia="zh-CN"/>
              </w:rPr>
            </w:pPr>
            <w:r>
              <w:rPr>
                <w:rFonts w:eastAsiaTheme="minorEastAsia"/>
                <w:b/>
                <w:bCs/>
                <w:lang w:eastAsia="zh-CN"/>
              </w:rPr>
              <w:t>TDD</w:t>
            </w:r>
          </w:p>
        </w:tc>
      </w:tr>
      <w:tr w:rsidR="0077066A" w14:paraId="78A9058B" w14:textId="1E971936" w:rsidTr="0077066A">
        <w:trPr>
          <w:jc w:val="center"/>
        </w:trPr>
        <w:tc>
          <w:tcPr>
            <w:tcW w:w="757" w:type="dxa"/>
            <w:vMerge/>
          </w:tcPr>
          <w:p w14:paraId="076B5E2A" w14:textId="76633893" w:rsidR="0077066A" w:rsidRPr="00B37057" w:rsidRDefault="0077066A" w:rsidP="0077066A">
            <w:pPr>
              <w:spacing w:after="0"/>
              <w:jc w:val="center"/>
              <w:rPr>
                <w:rFonts w:eastAsiaTheme="minorEastAsia"/>
                <w:b/>
                <w:bCs/>
                <w:lang w:eastAsia="zh-CN"/>
              </w:rPr>
            </w:pPr>
          </w:p>
        </w:tc>
        <w:tc>
          <w:tcPr>
            <w:tcW w:w="2425" w:type="dxa"/>
            <w:gridSpan w:val="4"/>
          </w:tcPr>
          <w:p w14:paraId="6E80E60A" w14:textId="006A1E1C" w:rsidR="0077066A" w:rsidRPr="00B37057" w:rsidRDefault="0077066A" w:rsidP="0077066A">
            <w:pPr>
              <w:spacing w:after="0"/>
              <w:jc w:val="center"/>
              <w:rPr>
                <w:rFonts w:eastAsiaTheme="minorEastAsia"/>
                <w:b/>
                <w:bCs/>
                <w:lang w:eastAsia="zh-CN"/>
              </w:rPr>
            </w:pPr>
            <w:r>
              <w:rPr>
                <w:rFonts w:eastAsiaTheme="minorEastAsia" w:hint="eastAsia"/>
                <w:b/>
                <w:bCs/>
                <w:lang w:eastAsia="zh-CN"/>
              </w:rPr>
              <w:t>1</w:t>
            </w:r>
            <w:r>
              <w:rPr>
                <w:rFonts w:eastAsiaTheme="minorEastAsia"/>
                <w:b/>
                <w:bCs/>
                <w:lang w:eastAsia="zh-CN"/>
              </w:rPr>
              <w:t>Rx</w:t>
            </w:r>
          </w:p>
        </w:tc>
        <w:tc>
          <w:tcPr>
            <w:tcW w:w="2425" w:type="dxa"/>
            <w:gridSpan w:val="4"/>
          </w:tcPr>
          <w:p w14:paraId="6968E869" w14:textId="39D79B01" w:rsidR="0077066A" w:rsidRPr="00B37057" w:rsidRDefault="0077066A" w:rsidP="0077066A">
            <w:pPr>
              <w:spacing w:after="0"/>
              <w:jc w:val="center"/>
              <w:rPr>
                <w:rFonts w:eastAsiaTheme="minorEastAsia"/>
                <w:b/>
                <w:bCs/>
                <w:lang w:eastAsia="zh-CN"/>
              </w:rPr>
            </w:pPr>
            <w:r>
              <w:rPr>
                <w:rFonts w:eastAsiaTheme="minorEastAsia"/>
                <w:b/>
                <w:bCs/>
                <w:lang w:eastAsia="zh-CN"/>
              </w:rPr>
              <w:t>2RX</w:t>
            </w:r>
          </w:p>
        </w:tc>
        <w:tc>
          <w:tcPr>
            <w:tcW w:w="2425" w:type="dxa"/>
            <w:gridSpan w:val="4"/>
          </w:tcPr>
          <w:p w14:paraId="3F29CB7C" w14:textId="772DD288" w:rsidR="0077066A" w:rsidRDefault="0077066A" w:rsidP="0077066A">
            <w:pPr>
              <w:spacing w:after="0"/>
              <w:jc w:val="center"/>
              <w:rPr>
                <w:rFonts w:eastAsiaTheme="minorEastAsia"/>
                <w:b/>
                <w:bCs/>
                <w:lang w:eastAsia="zh-CN"/>
              </w:rPr>
            </w:pPr>
            <w:r>
              <w:rPr>
                <w:rFonts w:eastAsiaTheme="minorEastAsia" w:hint="eastAsia"/>
                <w:b/>
                <w:bCs/>
                <w:lang w:eastAsia="zh-CN"/>
              </w:rPr>
              <w:t>1</w:t>
            </w:r>
            <w:r>
              <w:rPr>
                <w:rFonts w:eastAsiaTheme="minorEastAsia"/>
                <w:b/>
                <w:bCs/>
                <w:lang w:eastAsia="zh-CN"/>
              </w:rPr>
              <w:t>Rx</w:t>
            </w:r>
          </w:p>
        </w:tc>
        <w:tc>
          <w:tcPr>
            <w:tcW w:w="2425" w:type="dxa"/>
            <w:gridSpan w:val="4"/>
          </w:tcPr>
          <w:p w14:paraId="33E7F0E4" w14:textId="2CB0DBD6" w:rsidR="0077066A" w:rsidRDefault="0077066A" w:rsidP="0077066A">
            <w:pPr>
              <w:spacing w:after="0"/>
              <w:jc w:val="center"/>
              <w:rPr>
                <w:rFonts w:eastAsiaTheme="minorEastAsia"/>
                <w:b/>
                <w:bCs/>
                <w:lang w:eastAsia="zh-CN"/>
              </w:rPr>
            </w:pPr>
            <w:r>
              <w:rPr>
                <w:rFonts w:eastAsiaTheme="minorEastAsia"/>
                <w:b/>
                <w:bCs/>
                <w:lang w:eastAsia="zh-CN"/>
              </w:rPr>
              <w:t>2RX</w:t>
            </w:r>
          </w:p>
        </w:tc>
      </w:tr>
      <w:tr w:rsidR="0077066A" w14:paraId="0BACD1AD" w14:textId="64113364" w:rsidTr="0077066A">
        <w:trPr>
          <w:jc w:val="center"/>
        </w:trPr>
        <w:tc>
          <w:tcPr>
            <w:tcW w:w="757" w:type="dxa"/>
            <w:vMerge/>
          </w:tcPr>
          <w:p w14:paraId="09A51EE0" w14:textId="3BA5B25A" w:rsidR="0077066A" w:rsidRPr="00B37057" w:rsidRDefault="0077066A" w:rsidP="0077066A">
            <w:pPr>
              <w:spacing w:after="0"/>
              <w:jc w:val="center"/>
              <w:rPr>
                <w:rFonts w:eastAsiaTheme="minorEastAsia"/>
                <w:b/>
                <w:bCs/>
                <w:lang w:eastAsia="zh-CN"/>
              </w:rPr>
            </w:pPr>
          </w:p>
        </w:tc>
        <w:tc>
          <w:tcPr>
            <w:tcW w:w="672" w:type="dxa"/>
          </w:tcPr>
          <w:p w14:paraId="3A91B228" w14:textId="033F7DF8" w:rsidR="0077066A" w:rsidRPr="00B37057" w:rsidRDefault="0077066A" w:rsidP="0077066A">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1E9E30B3" w14:textId="7DA4E928"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35BEF4C8" w14:textId="768D4C69" w:rsidR="0077066A" w:rsidRPr="00B37057" w:rsidRDefault="0077066A" w:rsidP="0077066A">
            <w:pPr>
              <w:spacing w:after="0"/>
              <w:jc w:val="center"/>
              <w:rPr>
                <w:rFonts w:eastAsiaTheme="minorEastAsia"/>
                <w:b/>
                <w:bCs/>
                <w:lang w:eastAsia="zh-CN"/>
              </w:rPr>
            </w:pPr>
            <w:r w:rsidRPr="00B37057">
              <w:rPr>
                <w:rFonts w:eastAsiaTheme="minorEastAsia"/>
                <w:b/>
                <w:bCs/>
                <w:lang w:eastAsia="zh-CN"/>
              </w:rPr>
              <w:t>Alpha</w:t>
            </w:r>
          </w:p>
        </w:tc>
        <w:tc>
          <w:tcPr>
            <w:tcW w:w="579" w:type="dxa"/>
          </w:tcPr>
          <w:p w14:paraId="79C16782" w14:textId="4E45CD77"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c>
          <w:tcPr>
            <w:tcW w:w="672" w:type="dxa"/>
          </w:tcPr>
          <w:p w14:paraId="47CA6684" w14:textId="7C2EB431" w:rsidR="0077066A" w:rsidRPr="00B37057" w:rsidRDefault="0077066A" w:rsidP="0077066A">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4C3014E0" w14:textId="19BECCFB"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6B9DB535" w14:textId="71A1CD3A" w:rsidR="0077066A" w:rsidRPr="00B37057" w:rsidRDefault="0077066A" w:rsidP="0077066A">
            <w:pPr>
              <w:spacing w:after="0"/>
              <w:jc w:val="center"/>
              <w:rPr>
                <w:rFonts w:eastAsiaTheme="minorEastAsia"/>
                <w:b/>
                <w:bCs/>
                <w:lang w:eastAsia="zh-CN"/>
              </w:rPr>
            </w:pPr>
            <w:r w:rsidRPr="00B37057">
              <w:rPr>
                <w:rFonts w:eastAsiaTheme="minorEastAsia"/>
                <w:b/>
                <w:bCs/>
                <w:lang w:eastAsia="zh-CN"/>
              </w:rPr>
              <w:t>Alpha</w:t>
            </w:r>
          </w:p>
        </w:tc>
        <w:tc>
          <w:tcPr>
            <w:tcW w:w="579" w:type="dxa"/>
          </w:tcPr>
          <w:p w14:paraId="1C3D984F" w14:textId="674B1969"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c>
          <w:tcPr>
            <w:tcW w:w="672" w:type="dxa"/>
          </w:tcPr>
          <w:p w14:paraId="55804E86" w14:textId="5310E631" w:rsidR="0077066A" w:rsidRPr="00B37057" w:rsidRDefault="0077066A" w:rsidP="0077066A">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02ED77FF" w14:textId="0040EAE7"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6B211DFE" w14:textId="29DBCC8C" w:rsidR="0077066A" w:rsidRPr="00B37057" w:rsidRDefault="0077066A" w:rsidP="0077066A">
            <w:pPr>
              <w:spacing w:after="0"/>
              <w:jc w:val="center"/>
              <w:rPr>
                <w:rFonts w:eastAsiaTheme="minorEastAsia"/>
                <w:b/>
                <w:bCs/>
                <w:lang w:eastAsia="zh-CN"/>
              </w:rPr>
            </w:pPr>
            <w:r w:rsidRPr="00B37057">
              <w:rPr>
                <w:rFonts w:eastAsiaTheme="minorEastAsia"/>
                <w:b/>
                <w:bCs/>
                <w:lang w:eastAsia="zh-CN"/>
              </w:rPr>
              <w:t>Alpha</w:t>
            </w:r>
          </w:p>
        </w:tc>
        <w:tc>
          <w:tcPr>
            <w:tcW w:w="579" w:type="dxa"/>
          </w:tcPr>
          <w:p w14:paraId="7088877E" w14:textId="7042CF0E"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c>
          <w:tcPr>
            <w:tcW w:w="672" w:type="dxa"/>
          </w:tcPr>
          <w:p w14:paraId="5B970BB4" w14:textId="7A72B16C" w:rsidR="0077066A" w:rsidRPr="00B37057" w:rsidRDefault="0077066A" w:rsidP="0077066A">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40C2E509" w14:textId="3296BB2A"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0FD95247" w14:textId="1124F796" w:rsidR="0077066A" w:rsidRPr="00B37057" w:rsidRDefault="0077066A" w:rsidP="0077066A">
            <w:pPr>
              <w:spacing w:after="0"/>
              <w:jc w:val="center"/>
              <w:rPr>
                <w:rFonts w:eastAsiaTheme="minorEastAsia"/>
                <w:b/>
                <w:bCs/>
                <w:lang w:eastAsia="zh-CN"/>
              </w:rPr>
            </w:pPr>
            <w:r w:rsidRPr="00B37057">
              <w:rPr>
                <w:rFonts w:eastAsiaTheme="minorEastAsia"/>
                <w:b/>
                <w:bCs/>
                <w:lang w:eastAsia="zh-CN"/>
              </w:rPr>
              <w:t>Alpha</w:t>
            </w:r>
          </w:p>
        </w:tc>
        <w:tc>
          <w:tcPr>
            <w:tcW w:w="579" w:type="dxa"/>
          </w:tcPr>
          <w:p w14:paraId="1F3636A0" w14:textId="523AFBED" w:rsidR="0077066A" w:rsidRPr="00B37057" w:rsidRDefault="0077066A" w:rsidP="0077066A">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r>
      <w:tr w:rsidR="007C1652" w14:paraId="45922E47" w14:textId="7DDA60E0" w:rsidTr="0077066A">
        <w:trPr>
          <w:jc w:val="center"/>
        </w:trPr>
        <w:tc>
          <w:tcPr>
            <w:tcW w:w="757" w:type="dxa"/>
          </w:tcPr>
          <w:p w14:paraId="7FF49F9A" w14:textId="5FF7875D" w:rsidR="007C1652" w:rsidRDefault="007C1652" w:rsidP="0077066A">
            <w:pPr>
              <w:spacing w:after="0"/>
              <w:jc w:val="center"/>
              <w:rPr>
                <w:rFonts w:eastAsiaTheme="minorEastAsia"/>
                <w:lang w:eastAsia="zh-CN"/>
              </w:rPr>
            </w:pPr>
            <w:r>
              <w:rPr>
                <w:rFonts w:eastAsiaTheme="minorEastAsia" w:hint="eastAsia"/>
                <w:lang w:eastAsia="zh-CN"/>
              </w:rPr>
              <w:t>4</w:t>
            </w:r>
          </w:p>
        </w:tc>
        <w:tc>
          <w:tcPr>
            <w:tcW w:w="672" w:type="dxa"/>
          </w:tcPr>
          <w:p w14:paraId="15D85EF3" w14:textId="1D0D7505" w:rsidR="007C1652" w:rsidRDefault="007C1652" w:rsidP="0077066A">
            <w:pPr>
              <w:spacing w:after="0"/>
              <w:jc w:val="center"/>
              <w:rPr>
                <w:rFonts w:eastAsiaTheme="minorEastAsia"/>
                <w:lang w:eastAsia="zh-CN"/>
              </w:rPr>
            </w:pPr>
            <w:r>
              <w:rPr>
                <w:rFonts w:eastAsiaTheme="minorEastAsia" w:hint="eastAsia"/>
                <w:lang w:eastAsia="zh-CN"/>
              </w:rPr>
              <w:t>6</w:t>
            </w:r>
          </w:p>
        </w:tc>
        <w:tc>
          <w:tcPr>
            <w:tcW w:w="595" w:type="dxa"/>
          </w:tcPr>
          <w:p w14:paraId="669BDB44" w14:textId="4B4F055A"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.24</w:t>
            </w:r>
          </w:p>
        </w:tc>
        <w:tc>
          <w:tcPr>
            <w:tcW w:w="579" w:type="dxa"/>
            <w:vAlign w:val="bottom"/>
          </w:tcPr>
          <w:p w14:paraId="0437B784" w14:textId="5CEC1F07" w:rsidR="007C1652" w:rsidRDefault="007C1652" w:rsidP="0077066A">
            <w:pPr>
              <w:spacing w:after="0"/>
              <w:jc w:val="center"/>
              <w:rPr>
                <w:rFonts w:eastAsiaTheme="minorEastAsia"/>
                <w:lang w:eastAsia="zh-CN"/>
              </w:rPr>
            </w:pPr>
            <w:r w:rsidRPr="00CE1999">
              <w:rPr>
                <w:rFonts w:eastAsiaTheme="minorEastAsia" w:hint="eastAsia"/>
                <w:lang w:eastAsia="zh-CN"/>
              </w:rPr>
              <w:t>0.39</w:t>
            </w:r>
          </w:p>
        </w:tc>
        <w:tc>
          <w:tcPr>
            <w:tcW w:w="579" w:type="dxa"/>
            <w:vAlign w:val="bottom"/>
          </w:tcPr>
          <w:p w14:paraId="6888076F" w14:textId="5215BF33" w:rsidR="007C1652" w:rsidRDefault="007C1652" w:rsidP="0077066A">
            <w:pPr>
              <w:spacing w:after="0"/>
              <w:jc w:val="center"/>
              <w:rPr>
                <w:rFonts w:eastAsiaTheme="minorEastAsia"/>
                <w:lang w:eastAsia="zh-CN"/>
              </w:rPr>
            </w:pPr>
            <w:r w:rsidRPr="00CE1999">
              <w:rPr>
                <w:rFonts w:eastAsiaTheme="minorEastAsia" w:hint="eastAsia"/>
                <w:lang w:eastAsia="zh-CN"/>
              </w:rPr>
              <w:t>1.2</w:t>
            </w:r>
            <w:r w:rsidRPr="00CE1999">
              <w:rPr>
                <w:rFonts w:eastAsiaTheme="minorEastAsia"/>
                <w:lang w:eastAsia="zh-CN"/>
              </w:rPr>
              <w:t>4</w:t>
            </w:r>
          </w:p>
        </w:tc>
        <w:tc>
          <w:tcPr>
            <w:tcW w:w="672" w:type="dxa"/>
          </w:tcPr>
          <w:p w14:paraId="3285B788" w14:textId="31284FF8" w:rsidR="007C1652" w:rsidRDefault="007C1652" w:rsidP="0077066A">
            <w:pPr>
              <w:spacing w:after="0"/>
              <w:jc w:val="center"/>
              <w:rPr>
                <w:rFonts w:eastAsiaTheme="minorEastAsia"/>
                <w:lang w:eastAsia="zh-CN"/>
              </w:rPr>
            </w:pPr>
            <w:r>
              <w:rPr>
                <w:rFonts w:eastAsiaTheme="minorEastAsia" w:hint="eastAsia"/>
                <w:lang w:eastAsia="zh-CN"/>
              </w:rPr>
              <w:t>8</w:t>
            </w:r>
          </w:p>
        </w:tc>
        <w:tc>
          <w:tcPr>
            <w:tcW w:w="595" w:type="dxa"/>
          </w:tcPr>
          <w:p w14:paraId="27586FA4" w14:textId="21B58A2D"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.31</w:t>
            </w:r>
          </w:p>
        </w:tc>
        <w:tc>
          <w:tcPr>
            <w:tcW w:w="579" w:type="dxa"/>
            <w:vAlign w:val="bottom"/>
          </w:tcPr>
          <w:p w14:paraId="06BF9CE8" w14:textId="5333EBC0" w:rsidR="007C1652" w:rsidRDefault="007C1652" w:rsidP="0077066A">
            <w:pPr>
              <w:spacing w:after="0"/>
              <w:jc w:val="center"/>
              <w:rPr>
                <w:rFonts w:eastAsiaTheme="minorEastAsia"/>
                <w:lang w:eastAsia="zh-CN"/>
              </w:rPr>
            </w:pPr>
            <w:r w:rsidRPr="006A5ED9">
              <w:rPr>
                <w:rFonts w:eastAsiaTheme="minorEastAsia" w:hint="eastAsia"/>
                <w:lang w:eastAsia="zh-CN"/>
              </w:rPr>
              <w:t>0.43</w:t>
            </w:r>
          </w:p>
        </w:tc>
        <w:tc>
          <w:tcPr>
            <w:tcW w:w="579" w:type="dxa"/>
            <w:vAlign w:val="bottom"/>
          </w:tcPr>
          <w:p w14:paraId="7FF32ED8" w14:textId="7AC0FC60" w:rsidR="007C1652" w:rsidRDefault="007C1652" w:rsidP="0077066A">
            <w:pPr>
              <w:spacing w:after="0"/>
              <w:jc w:val="center"/>
              <w:rPr>
                <w:rFonts w:eastAsiaTheme="minorEastAsia"/>
                <w:lang w:eastAsia="zh-CN"/>
              </w:rPr>
            </w:pPr>
            <w:r w:rsidRPr="00CE1999">
              <w:rPr>
                <w:rFonts w:eastAsiaTheme="minorEastAsia" w:hint="eastAsia"/>
                <w:lang w:eastAsia="zh-CN"/>
              </w:rPr>
              <w:t>0.9</w:t>
            </w:r>
            <w:r w:rsidRPr="00CE1999">
              <w:rPr>
                <w:rFonts w:eastAsiaTheme="minorEastAsia"/>
                <w:lang w:eastAsia="zh-CN"/>
              </w:rPr>
              <w:t>4</w:t>
            </w:r>
          </w:p>
        </w:tc>
        <w:tc>
          <w:tcPr>
            <w:tcW w:w="672" w:type="dxa"/>
          </w:tcPr>
          <w:p w14:paraId="66A1C3AA" w14:textId="4F02F07D" w:rsidR="007C1652" w:rsidRPr="009C3DB7" w:rsidRDefault="007C1652" w:rsidP="0077066A">
            <w:pPr>
              <w:spacing w:after="0"/>
              <w:jc w:val="center"/>
              <w:rPr>
                <w:rFonts w:eastAsiaTheme="minorEastAsia"/>
                <w:lang w:eastAsia="zh-CN"/>
              </w:rPr>
            </w:pPr>
            <w:r>
              <w:rPr>
                <w:rFonts w:eastAsiaTheme="minorEastAsia" w:hint="eastAsia"/>
                <w:lang w:eastAsia="zh-CN"/>
              </w:rPr>
              <w:t>6</w:t>
            </w:r>
          </w:p>
        </w:tc>
        <w:tc>
          <w:tcPr>
            <w:tcW w:w="595" w:type="dxa"/>
          </w:tcPr>
          <w:p w14:paraId="3DC37FE4" w14:textId="77B41D55"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.30</w:t>
            </w:r>
          </w:p>
        </w:tc>
        <w:tc>
          <w:tcPr>
            <w:tcW w:w="579" w:type="dxa"/>
            <w:vAlign w:val="bottom"/>
          </w:tcPr>
          <w:p w14:paraId="100E13E4" w14:textId="31783CFC"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0.46</w:t>
            </w:r>
          </w:p>
        </w:tc>
        <w:tc>
          <w:tcPr>
            <w:tcW w:w="579" w:type="dxa"/>
            <w:vAlign w:val="bottom"/>
          </w:tcPr>
          <w:p w14:paraId="071DBEF0" w14:textId="1551A7A5"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1.02</w:t>
            </w:r>
          </w:p>
        </w:tc>
        <w:tc>
          <w:tcPr>
            <w:tcW w:w="672" w:type="dxa"/>
          </w:tcPr>
          <w:p w14:paraId="062275C1" w14:textId="64F1A707" w:rsidR="007C1652" w:rsidRPr="009C3DB7" w:rsidRDefault="007C1652" w:rsidP="0077066A">
            <w:pPr>
              <w:spacing w:after="0"/>
              <w:jc w:val="center"/>
              <w:rPr>
                <w:rFonts w:eastAsiaTheme="minorEastAsia"/>
                <w:lang w:eastAsia="zh-CN"/>
              </w:rPr>
            </w:pPr>
            <w:r>
              <w:rPr>
                <w:rFonts w:eastAsiaTheme="minorEastAsia" w:hint="eastAsia"/>
                <w:lang w:eastAsia="zh-CN"/>
              </w:rPr>
              <w:t>8</w:t>
            </w:r>
          </w:p>
        </w:tc>
        <w:tc>
          <w:tcPr>
            <w:tcW w:w="595" w:type="dxa"/>
          </w:tcPr>
          <w:p w14:paraId="1B32BE01" w14:textId="25CB3A38"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.35</w:t>
            </w:r>
          </w:p>
        </w:tc>
        <w:tc>
          <w:tcPr>
            <w:tcW w:w="579" w:type="dxa"/>
            <w:vAlign w:val="bottom"/>
          </w:tcPr>
          <w:p w14:paraId="04AFE46A" w14:textId="03D64765"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0.45</w:t>
            </w:r>
          </w:p>
        </w:tc>
        <w:tc>
          <w:tcPr>
            <w:tcW w:w="579" w:type="dxa"/>
            <w:vAlign w:val="bottom"/>
          </w:tcPr>
          <w:p w14:paraId="6ADA64E3" w14:textId="663684C4"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0.8</w:t>
            </w:r>
            <w:r w:rsidRPr="007C1652">
              <w:rPr>
                <w:rFonts w:eastAsiaTheme="minorEastAsia"/>
                <w:lang w:eastAsia="zh-CN"/>
              </w:rPr>
              <w:t>6</w:t>
            </w:r>
          </w:p>
        </w:tc>
      </w:tr>
      <w:tr w:rsidR="007C1652" w14:paraId="2BDFDC0D" w14:textId="575D4303" w:rsidTr="0077066A">
        <w:trPr>
          <w:jc w:val="center"/>
        </w:trPr>
        <w:tc>
          <w:tcPr>
            <w:tcW w:w="757" w:type="dxa"/>
          </w:tcPr>
          <w:p w14:paraId="1406246D" w14:textId="3610DCDE" w:rsidR="007C1652" w:rsidRDefault="007C1652" w:rsidP="0077066A">
            <w:pPr>
              <w:spacing w:after="0"/>
              <w:jc w:val="center"/>
              <w:rPr>
                <w:rFonts w:eastAsiaTheme="minorEastAsia"/>
                <w:lang w:eastAsia="zh-CN"/>
              </w:rPr>
            </w:pPr>
            <w:r>
              <w:rPr>
                <w:rFonts w:eastAsiaTheme="minorEastAsia" w:hint="eastAsia"/>
                <w:lang w:eastAsia="zh-CN"/>
              </w:rPr>
              <w:t>5</w:t>
            </w:r>
          </w:p>
        </w:tc>
        <w:tc>
          <w:tcPr>
            <w:tcW w:w="672" w:type="dxa"/>
          </w:tcPr>
          <w:p w14:paraId="4BFBF2C5" w14:textId="284F132A" w:rsidR="007C1652" w:rsidRDefault="007C1652" w:rsidP="0077066A">
            <w:pPr>
              <w:spacing w:after="0"/>
              <w:jc w:val="center"/>
              <w:rPr>
                <w:rFonts w:eastAsiaTheme="minorEastAsia"/>
                <w:lang w:eastAsia="zh-CN"/>
              </w:rPr>
            </w:pPr>
            <w:r>
              <w:rPr>
                <w:rFonts w:eastAsiaTheme="minorEastAsia" w:hint="eastAsia"/>
                <w:lang w:eastAsia="zh-CN"/>
              </w:rPr>
              <w:t>7</w:t>
            </w:r>
          </w:p>
        </w:tc>
        <w:tc>
          <w:tcPr>
            <w:tcW w:w="595" w:type="dxa"/>
          </w:tcPr>
          <w:p w14:paraId="4AB019C7" w14:textId="063F7844"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579" w:type="dxa"/>
            <w:vAlign w:val="bottom"/>
          </w:tcPr>
          <w:p w14:paraId="60D9B943" w14:textId="6556AF32" w:rsidR="007C1652" w:rsidRDefault="007C1652" w:rsidP="0077066A">
            <w:pPr>
              <w:spacing w:after="0"/>
              <w:jc w:val="center"/>
              <w:rPr>
                <w:rFonts w:eastAsiaTheme="minorEastAsia"/>
                <w:lang w:eastAsia="zh-CN"/>
              </w:rPr>
            </w:pPr>
            <w:r w:rsidRPr="00CE1999">
              <w:rPr>
                <w:rFonts w:eastAsiaTheme="minorEastAsia" w:hint="eastAsia"/>
                <w:lang w:eastAsia="zh-CN"/>
              </w:rPr>
              <w:t>0.3</w:t>
            </w:r>
            <w:r w:rsidRPr="00CE1999">
              <w:rPr>
                <w:rFonts w:eastAsiaTheme="minorEastAsia"/>
                <w:lang w:eastAsia="zh-CN"/>
              </w:rPr>
              <w:t>9</w:t>
            </w:r>
          </w:p>
        </w:tc>
        <w:tc>
          <w:tcPr>
            <w:tcW w:w="579" w:type="dxa"/>
            <w:vAlign w:val="bottom"/>
          </w:tcPr>
          <w:p w14:paraId="1BA5349B" w14:textId="7D11D36E" w:rsidR="007C1652" w:rsidRDefault="007C1652" w:rsidP="0077066A">
            <w:pPr>
              <w:spacing w:after="0"/>
              <w:jc w:val="center"/>
              <w:rPr>
                <w:rFonts w:eastAsiaTheme="minorEastAsia"/>
                <w:lang w:eastAsia="zh-CN"/>
              </w:rPr>
            </w:pPr>
            <w:r w:rsidRPr="00CE1999">
              <w:rPr>
                <w:rFonts w:eastAsiaTheme="minorEastAsia" w:hint="eastAsia"/>
                <w:lang w:eastAsia="zh-CN"/>
              </w:rPr>
              <w:t>1.2</w:t>
            </w:r>
            <w:r w:rsidRPr="00CE1999">
              <w:rPr>
                <w:rFonts w:eastAsiaTheme="minorEastAsia"/>
                <w:lang w:eastAsia="zh-CN"/>
              </w:rPr>
              <w:t>1</w:t>
            </w:r>
          </w:p>
        </w:tc>
        <w:tc>
          <w:tcPr>
            <w:tcW w:w="672" w:type="dxa"/>
          </w:tcPr>
          <w:p w14:paraId="506A076A" w14:textId="729099DC" w:rsidR="007C1652" w:rsidRDefault="007C1652" w:rsidP="0077066A">
            <w:pPr>
              <w:spacing w:after="0"/>
              <w:jc w:val="center"/>
              <w:rPr>
                <w:rFonts w:eastAsiaTheme="minorEastAsia"/>
                <w:lang w:eastAsia="zh-CN"/>
              </w:rPr>
            </w:pPr>
            <w:r>
              <w:rPr>
                <w:rFonts w:eastAsiaTheme="minorEastAsia" w:hint="eastAsia"/>
                <w:lang w:eastAsia="zh-CN"/>
              </w:rPr>
              <w:t>8</w:t>
            </w:r>
          </w:p>
        </w:tc>
        <w:tc>
          <w:tcPr>
            <w:tcW w:w="595" w:type="dxa"/>
          </w:tcPr>
          <w:p w14:paraId="0595122B" w14:textId="72D8BB9C"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.26</w:t>
            </w:r>
          </w:p>
        </w:tc>
        <w:tc>
          <w:tcPr>
            <w:tcW w:w="579" w:type="dxa"/>
            <w:vAlign w:val="bottom"/>
          </w:tcPr>
          <w:p w14:paraId="42E69C24" w14:textId="09E80689" w:rsidR="007C1652" w:rsidRDefault="007C1652" w:rsidP="0077066A">
            <w:pPr>
              <w:spacing w:after="0"/>
              <w:jc w:val="center"/>
              <w:rPr>
                <w:rFonts w:eastAsiaTheme="minorEastAsia"/>
                <w:lang w:eastAsia="zh-CN"/>
              </w:rPr>
            </w:pPr>
            <w:r w:rsidRPr="006A5ED9">
              <w:rPr>
                <w:rFonts w:eastAsiaTheme="minorEastAsia" w:hint="eastAsia"/>
                <w:lang w:eastAsia="zh-CN"/>
              </w:rPr>
              <w:t>0.3</w:t>
            </w:r>
            <w:r>
              <w:rPr>
                <w:rFonts w:eastAsiaTheme="minorEastAsia"/>
                <w:lang w:eastAsia="zh-CN"/>
              </w:rPr>
              <w:t>8</w:t>
            </w:r>
          </w:p>
        </w:tc>
        <w:tc>
          <w:tcPr>
            <w:tcW w:w="579" w:type="dxa"/>
            <w:vAlign w:val="bottom"/>
          </w:tcPr>
          <w:p w14:paraId="2400E47A" w14:textId="589EEAA8" w:rsidR="007C1652" w:rsidRDefault="007C1652" w:rsidP="0077066A">
            <w:pPr>
              <w:spacing w:after="0"/>
              <w:jc w:val="center"/>
              <w:rPr>
                <w:rFonts w:eastAsiaTheme="minorEastAsia"/>
                <w:lang w:eastAsia="zh-CN"/>
              </w:rPr>
            </w:pPr>
            <w:r w:rsidRPr="00CE1999">
              <w:rPr>
                <w:rFonts w:eastAsiaTheme="minorEastAsia" w:hint="eastAsia"/>
                <w:lang w:eastAsia="zh-CN"/>
              </w:rPr>
              <w:t>1.10</w:t>
            </w:r>
          </w:p>
        </w:tc>
        <w:tc>
          <w:tcPr>
            <w:tcW w:w="672" w:type="dxa"/>
          </w:tcPr>
          <w:p w14:paraId="2CBEC32E" w14:textId="3ED0D43C" w:rsidR="007C1652" w:rsidRPr="009C3DB7" w:rsidRDefault="007C1652" w:rsidP="0077066A">
            <w:pPr>
              <w:spacing w:after="0"/>
              <w:jc w:val="center"/>
              <w:rPr>
                <w:rFonts w:eastAsiaTheme="minorEastAsia"/>
                <w:lang w:eastAsia="zh-CN"/>
              </w:rPr>
            </w:pPr>
            <w:r>
              <w:rPr>
                <w:rFonts w:eastAsiaTheme="minorEastAsia" w:hint="eastAsia"/>
                <w:lang w:eastAsia="zh-CN"/>
              </w:rPr>
              <w:t>7</w:t>
            </w:r>
          </w:p>
        </w:tc>
        <w:tc>
          <w:tcPr>
            <w:tcW w:w="595" w:type="dxa"/>
          </w:tcPr>
          <w:p w14:paraId="2FE0AF52" w14:textId="398D927E"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.30</w:t>
            </w:r>
          </w:p>
        </w:tc>
        <w:tc>
          <w:tcPr>
            <w:tcW w:w="579" w:type="dxa"/>
            <w:vAlign w:val="bottom"/>
          </w:tcPr>
          <w:p w14:paraId="59B29F79" w14:textId="0AC88DB1"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0.47</w:t>
            </w:r>
          </w:p>
        </w:tc>
        <w:tc>
          <w:tcPr>
            <w:tcW w:w="579" w:type="dxa"/>
            <w:vAlign w:val="bottom"/>
          </w:tcPr>
          <w:p w14:paraId="349CD81F" w14:textId="7899115F"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0.98</w:t>
            </w:r>
          </w:p>
        </w:tc>
        <w:tc>
          <w:tcPr>
            <w:tcW w:w="672" w:type="dxa"/>
          </w:tcPr>
          <w:p w14:paraId="31038CC8" w14:textId="25A19B80" w:rsidR="007C1652" w:rsidRPr="009C3DB7"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001BFE13" w14:textId="1F74B60D"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.42</w:t>
            </w:r>
          </w:p>
        </w:tc>
        <w:tc>
          <w:tcPr>
            <w:tcW w:w="579" w:type="dxa"/>
            <w:vAlign w:val="bottom"/>
          </w:tcPr>
          <w:p w14:paraId="4CEEC617" w14:textId="4E7D9C85"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0.47</w:t>
            </w:r>
          </w:p>
        </w:tc>
        <w:tc>
          <w:tcPr>
            <w:tcW w:w="579" w:type="dxa"/>
            <w:vAlign w:val="bottom"/>
          </w:tcPr>
          <w:p w14:paraId="7F323A1E" w14:textId="3F865255"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0.8</w:t>
            </w:r>
            <w:r w:rsidRPr="007C1652">
              <w:rPr>
                <w:rFonts w:eastAsiaTheme="minorEastAsia"/>
                <w:lang w:eastAsia="zh-CN"/>
              </w:rPr>
              <w:t>7</w:t>
            </w:r>
          </w:p>
        </w:tc>
      </w:tr>
      <w:tr w:rsidR="007C1652" w14:paraId="37FB7624" w14:textId="44EC905A" w:rsidTr="0077066A">
        <w:trPr>
          <w:jc w:val="center"/>
        </w:trPr>
        <w:tc>
          <w:tcPr>
            <w:tcW w:w="757" w:type="dxa"/>
          </w:tcPr>
          <w:p w14:paraId="4609ABF9" w14:textId="3FF60192" w:rsidR="007C1652" w:rsidRDefault="007C1652" w:rsidP="0077066A">
            <w:pPr>
              <w:spacing w:after="0"/>
              <w:jc w:val="center"/>
              <w:rPr>
                <w:rFonts w:eastAsiaTheme="minorEastAsia"/>
                <w:lang w:eastAsia="zh-CN"/>
              </w:rPr>
            </w:pPr>
            <w:r>
              <w:rPr>
                <w:rFonts w:eastAsiaTheme="minorEastAsia" w:hint="eastAsia"/>
                <w:lang w:eastAsia="zh-CN"/>
              </w:rPr>
              <w:t>6</w:t>
            </w:r>
          </w:p>
        </w:tc>
        <w:tc>
          <w:tcPr>
            <w:tcW w:w="672" w:type="dxa"/>
          </w:tcPr>
          <w:p w14:paraId="7F4367DA" w14:textId="7C9EFDA2" w:rsidR="007C1652" w:rsidRDefault="007C1652" w:rsidP="0077066A">
            <w:pPr>
              <w:spacing w:after="0"/>
              <w:jc w:val="center"/>
              <w:rPr>
                <w:rFonts w:eastAsiaTheme="minorEastAsia"/>
                <w:lang w:eastAsia="zh-CN"/>
              </w:rPr>
            </w:pPr>
            <w:r>
              <w:rPr>
                <w:rFonts w:eastAsiaTheme="minorEastAsia" w:hint="eastAsia"/>
                <w:lang w:eastAsia="zh-CN"/>
              </w:rPr>
              <w:t>8</w:t>
            </w:r>
          </w:p>
        </w:tc>
        <w:tc>
          <w:tcPr>
            <w:tcW w:w="595" w:type="dxa"/>
          </w:tcPr>
          <w:p w14:paraId="7C1753B5" w14:textId="3B35A23B"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25F3484F" w14:textId="6C9E37B7" w:rsidR="007C1652" w:rsidRDefault="007C1652" w:rsidP="0077066A">
            <w:pPr>
              <w:spacing w:after="0"/>
              <w:jc w:val="center"/>
              <w:rPr>
                <w:rFonts w:eastAsiaTheme="minorEastAsia"/>
                <w:lang w:eastAsia="zh-CN"/>
              </w:rPr>
            </w:pPr>
            <w:r w:rsidRPr="00CE1999">
              <w:rPr>
                <w:rFonts w:eastAsiaTheme="minorEastAsia" w:hint="eastAsia"/>
                <w:lang w:eastAsia="zh-CN"/>
              </w:rPr>
              <w:t>0.41</w:t>
            </w:r>
          </w:p>
        </w:tc>
        <w:tc>
          <w:tcPr>
            <w:tcW w:w="579" w:type="dxa"/>
            <w:vAlign w:val="bottom"/>
          </w:tcPr>
          <w:p w14:paraId="0129B46D" w14:textId="1EB1AB87"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7</w:t>
            </w:r>
          </w:p>
        </w:tc>
        <w:tc>
          <w:tcPr>
            <w:tcW w:w="672" w:type="dxa"/>
          </w:tcPr>
          <w:p w14:paraId="5A086815" w14:textId="306B72AD" w:rsidR="007C1652"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18A9EBCB" w14:textId="6428351A"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.28</w:t>
            </w:r>
          </w:p>
        </w:tc>
        <w:tc>
          <w:tcPr>
            <w:tcW w:w="579" w:type="dxa"/>
            <w:vAlign w:val="bottom"/>
          </w:tcPr>
          <w:p w14:paraId="49C778C0" w14:textId="254F6AD2" w:rsidR="007C1652" w:rsidRDefault="007C1652" w:rsidP="0077066A">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2</w:t>
            </w:r>
          </w:p>
        </w:tc>
        <w:tc>
          <w:tcPr>
            <w:tcW w:w="579" w:type="dxa"/>
            <w:vAlign w:val="bottom"/>
          </w:tcPr>
          <w:p w14:paraId="04704BD3" w14:textId="6F81CACE" w:rsidR="007C1652" w:rsidRDefault="007C1652" w:rsidP="0077066A">
            <w:pPr>
              <w:spacing w:after="0"/>
              <w:jc w:val="center"/>
              <w:rPr>
                <w:rFonts w:eastAsiaTheme="minorEastAsia"/>
                <w:lang w:eastAsia="zh-CN"/>
              </w:rPr>
            </w:pPr>
            <w:r w:rsidRPr="00CE1999">
              <w:rPr>
                <w:rFonts w:eastAsiaTheme="minorEastAsia" w:hint="eastAsia"/>
                <w:lang w:eastAsia="zh-CN"/>
              </w:rPr>
              <w:t>1</w:t>
            </w:r>
          </w:p>
        </w:tc>
        <w:tc>
          <w:tcPr>
            <w:tcW w:w="672" w:type="dxa"/>
          </w:tcPr>
          <w:p w14:paraId="50F2F9EA" w14:textId="6C6AE00E" w:rsidR="007C1652" w:rsidRPr="009C3DB7" w:rsidRDefault="007C1652" w:rsidP="0077066A">
            <w:pPr>
              <w:spacing w:after="0"/>
              <w:jc w:val="center"/>
              <w:rPr>
                <w:rFonts w:eastAsiaTheme="minorEastAsia"/>
                <w:lang w:eastAsia="zh-CN"/>
              </w:rPr>
            </w:pPr>
            <w:r>
              <w:rPr>
                <w:rFonts w:eastAsiaTheme="minorEastAsia" w:hint="eastAsia"/>
                <w:lang w:eastAsia="zh-CN"/>
              </w:rPr>
              <w:t>8</w:t>
            </w:r>
          </w:p>
        </w:tc>
        <w:tc>
          <w:tcPr>
            <w:tcW w:w="595" w:type="dxa"/>
          </w:tcPr>
          <w:p w14:paraId="426AA57C" w14:textId="095002E5"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.30</w:t>
            </w:r>
          </w:p>
        </w:tc>
        <w:tc>
          <w:tcPr>
            <w:tcW w:w="579" w:type="dxa"/>
            <w:vAlign w:val="bottom"/>
          </w:tcPr>
          <w:p w14:paraId="105B6941" w14:textId="04F193A9"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w:t>
            </w:r>
            <w:r>
              <w:rPr>
                <w:rFonts w:eastAsiaTheme="minorEastAsia"/>
                <w:lang w:eastAsia="zh-CN"/>
              </w:rPr>
              <w:t>5</w:t>
            </w:r>
          </w:p>
        </w:tc>
        <w:tc>
          <w:tcPr>
            <w:tcW w:w="579" w:type="dxa"/>
            <w:vAlign w:val="bottom"/>
          </w:tcPr>
          <w:p w14:paraId="1DE1A8F9" w14:textId="5E09D629"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w:t>
            </w:r>
            <w:r w:rsidRPr="007C1652">
              <w:rPr>
                <w:rFonts w:eastAsiaTheme="minorEastAsia"/>
                <w:lang w:eastAsia="zh-CN"/>
              </w:rPr>
              <w:t>4</w:t>
            </w:r>
          </w:p>
        </w:tc>
        <w:tc>
          <w:tcPr>
            <w:tcW w:w="672" w:type="dxa"/>
          </w:tcPr>
          <w:p w14:paraId="61D41D42" w14:textId="43D73CD1" w:rsidR="007C1652" w:rsidRPr="009C3DB7"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751C216F" w14:textId="3088BA6C"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.35</w:t>
            </w:r>
          </w:p>
        </w:tc>
        <w:tc>
          <w:tcPr>
            <w:tcW w:w="579" w:type="dxa"/>
            <w:vAlign w:val="bottom"/>
          </w:tcPr>
          <w:p w14:paraId="533B9C61" w14:textId="43EA8850"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0.46</w:t>
            </w:r>
          </w:p>
        </w:tc>
        <w:tc>
          <w:tcPr>
            <w:tcW w:w="579" w:type="dxa"/>
            <w:vAlign w:val="bottom"/>
          </w:tcPr>
          <w:p w14:paraId="30EB1539" w14:textId="79EEB68C"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0.8</w:t>
            </w:r>
            <w:r w:rsidRPr="007C1652">
              <w:rPr>
                <w:rFonts w:eastAsiaTheme="minorEastAsia"/>
                <w:lang w:eastAsia="zh-CN"/>
              </w:rPr>
              <w:t>5</w:t>
            </w:r>
          </w:p>
        </w:tc>
      </w:tr>
      <w:tr w:rsidR="007C1652" w14:paraId="7C15724B" w14:textId="4599F955" w:rsidTr="0077066A">
        <w:trPr>
          <w:jc w:val="center"/>
        </w:trPr>
        <w:tc>
          <w:tcPr>
            <w:tcW w:w="757" w:type="dxa"/>
          </w:tcPr>
          <w:p w14:paraId="44F013ED" w14:textId="5BA71E78" w:rsidR="007C1652" w:rsidRDefault="007C1652" w:rsidP="0077066A">
            <w:pPr>
              <w:spacing w:after="0"/>
              <w:jc w:val="center"/>
              <w:rPr>
                <w:rFonts w:eastAsiaTheme="minorEastAsia"/>
                <w:lang w:eastAsia="zh-CN"/>
              </w:rPr>
            </w:pPr>
            <w:r>
              <w:rPr>
                <w:rFonts w:eastAsiaTheme="minorEastAsia" w:hint="eastAsia"/>
                <w:lang w:eastAsia="zh-CN"/>
              </w:rPr>
              <w:t>7</w:t>
            </w:r>
          </w:p>
        </w:tc>
        <w:tc>
          <w:tcPr>
            <w:tcW w:w="672" w:type="dxa"/>
          </w:tcPr>
          <w:p w14:paraId="47AD9404" w14:textId="7A7525B6" w:rsidR="007C1652" w:rsidRDefault="007C1652" w:rsidP="0077066A">
            <w:pPr>
              <w:spacing w:after="0"/>
              <w:jc w:val="center"/>
              <w:rPr>
                <w:rFonts w:eastAsiaTheme="minorEastAsia"/>
                <w:lang w:eastAsia="zh-CN"/>
              </w:rPr>
            </w:pPr>
            <w:r>
              <w:rPr>
                <w:rFonts w:eastAsiaTheme="minorEastAsia" w:hint="eastAsia"/>
                <w:lang w:eastAsia="zh-CN"/>
              </w:rPr>
              <w:t>8</w:t>
            </w:r>
          </w:p>
        </w:tc>
        <w:tc>
          <w:tcPr>
            <w:tcW w:w="595" w:type="dxa"/>
          </w:tcPr>
          <w:p w14:paraId="49395007" w14:textId="5E55FB7D"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.24</w:t>
            </w:r>
          </w:p>
        </w:tc>
        <w:tc>
          <w:tcPr>
            <w:tcW w:w="579" w:type="dxa"/>
            <w:vAlign w:val="bottom"/>
          </w:tcPr>
          <w:p w14:paraId="36BFE9B8" w14:textId="392E1DD9" w:rsidR="007C1652" w:rsidRDefault="007C1652" w:rsidP="0077066A">
            <w:pPr>
              <w:spacing w:after="0"/>
              <w:jc w:val="center"/>
              <w:rPr>
                <w:rFonts w:eastAsiaTheme="minorEastAsia"/>
                <w:lang w:eastAsia="zh-CN"/>
              </w:rPr>
            </w:pPr>
            <w:r w:rsidRPr="00CE1999">
              <w:rPr>
                <w:rFonts w:eastAsiaTheme="minorEastAsia" w:hint="eastAsia"/>
                <w:lang w:eastAsia="zh-CN"/>
              </w:rPr>
              <w:t>0.3</w:t>
            </w:r>
            <w:r w:rsidRPr="00CE1999">
              <w:rPr>
                <w:rFonts w:eastAsiaTheme="minorEastAsia"/>
                <w:lang w:eastAsia="zh-CN"/>
              </w:rPr>
              <w:t>9</w:t>
            </w:r>
          </w:p>
        </w:tc>
        <w:tc>
          <w:tcPr>
            <w:tcW w:w="579" w:type="dxa"/>
            <w:vAlign w:val="bottom"/>
          </w:tcPr>
          <w:p w14:paraId="7B761520" w14:textId="210E0DBF" w:rsidR="007C1652" w:rsidRDefault="007C1652" w:rsidP="0077066A">
            <w:pPr>
              <w:spacing w:after="0"/>
              <w:jc w:val="center"/>
              <w:rPr>
                <w:rFonts w:eastAsiaTheme="minorEastAsia"/>
                <w:lang w:eastAsia="zh-CN"/>
              </w:rPr>
            </w:pPr>
            <w:r w:rsidRPr="00CE1999">
              <w:rPr>
                <w:rFonts w:eastAsiaTheme="minorEastAsia" w:hint="eastAsia"/>
                <w:lang w:eastAsia="zh-CN"/>
              </w:rPr>
              <w:t>1.14</w:t>
            </w:r>
          </w:p>
        </w:tc>
        <w:tc>
          <w:tcPr>
            <w:tcW w:w="672" w:type="dxa"/>
          </w:tcPr>
          <w:p w14:paraId="50071749" w14:textId="251B241A" w:rsidR="007C1652"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65E75BE9" w14:textId="3ED47DD7"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77BDE04B" w14:textId="72C1C4D7" w:rsidR="007C1652" w:rsidRDefault="007C1652" w:rsidP="0077066A">
            <w:pPr>
              <w:spacing w:after="0"/>
              <w:jc w:val="center"/>
              <w:rPr>
                <w:rFonts w:eastAsiaTheme="minorEastAsia"/>
                <w:lang w:eastAsia="zh-CN"/>
              </w:rPr>
            </w:pPr>
            <w:r w:rsidRPr="006A5ED9">
              <w:rPr>
                <w:rFonts w:eastAsiaTheme="minorEastAsia" w:hint="eastAsia"/>
                <w:lang w:eastAsia="zh-CN"/>
              </w:rPr>
              <w:t>0.37</w:t>
            </w:r>
          </w:p>
        </w:tc>
        <w:tc>
          <w:tcPr>
            <w:tcW w:w="579" w:type="dxa"/>
            <w:vAlign w:val="bottom"/>
          </w:tcPr>
          <w:p w14:paraId="4A52979B" w14:textId="1AD1A008"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533333BD" w14:textId="5B226641" w:rsidR="007C1652" w:rsidRPr="009C3DB7" w:rsidRDefault="007C1652" w:rsidP="0077066A">
            <w:pPr>
              <w:spacing w:after="0"/>
              <w:jc w:val="center"/>
              <w:rPr>
                <w:rFonts w:eastAsiaTheme="minorEastAsia"/>
                <w:lang w:eastAsia="zh-CN"/>
              </w:rPr>
            </w:pPr>
            <w:r>
              <w:rPr>
                <w:rFonts w:eastAsiaTheme="minorEastAsia" w:hint="eastAsia"/>
                <w:lang w:eastAsia="zh-CN"/>
              </w:rPr>
              <w:t>8</w:t>
            </w:r>
          </w:p>
        </w:tc>
        <w:tc>
          <w:tcPr>
            <w:tcW w:w="595" w:type="dxa"/>
          </w:tcPr>
          <w:p w14:paraId="3EFF129D" w14:textId="52CB56ED"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.31</w:t>
            </w:r>
          </w:p>
        </w:tc>
        <w:tc>
          <w:tcPr>
            <w:tcW w:w="579" w:type="dxa"/>
            <w:vAlign w:val="bottom"/>
          </w:tcPr>
          <w:p w14:paraId="5A79D79E" w14:textId="42BA62EE"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0.45</w:t>
            </w:r>
          </w:p>
        </w:tc>
        <w:tc>
          <w:tcPr>
            <w:tcW w:w="579" w:type="dxa"/>
            <w:vAlign w:val="bottom"/>
          </w:tcPr>
          <w:p w14:paraId="0F51A649" w14:textId="09F5365F"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w:t>
            </w:r>
            <w:r w:rsidRPr="007C1652">
              <w:rPr>
                <w:rFonts w:eastAsiaTheme="minorEastAsia"/>
                <w:lang w:eastAsia="zh-CN"/>
              </w:rPr>
              <w:t>2</w:t>
            </w:r>
          </w:p>
        </w:tc>
        <w:tc>
          <w:tcPr>
            <w:tcW w:w="672" w:type="dxa"/>
          </w:tcPr>
          <w:p w14:paraId="5F6206BC" w14:textId="3344E40F" w:rsidR="007C1652" w:rsidRPr="009C3DB7"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4A6508D9" w14:textId="077116E7"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.28</w:t>
            </w:r>
          </w:p>
        </w:tc>
        <w:tc>
          <w:tcPr>
            <w:tcW w:w="579" w:type="dxa"/>
            <w:vAlign w:val="bottom"/>
          </w:tcPr>
          <w:p w14:paraId="21114DDE" w14:textId="177C316B"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0.40</w:t>
            </w:r>
          </w:p>
        </w:tc>
        <w:tc>
          <w:tcPr>
            <w:tcW w:w="579" w:type="dxa"/>
            <w:vAlign w:val="bottom"/>
          </w:tcPr>
          <w:p w14:paraId="2FE4F9BE" w14:textId="55DE0188"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0.94</w:t>
            </w:r>
          </w:p>
        </w:tc>
      </w:tr>
      <w:tr w:rsidR="007C1652" w14:paraId="6DAAC9A4" w14:textId="7E4DBB6C" w:rsidTr="0077066A">
        <w:trPr>
          <w:jc w:val="center"/>
        </w:trPr>
        <w:tc>
          <w:tcPr>
            <w:tcW w:w="757" w:type="dxa"/>
          </w:tcPr>
          <w:p w14:paraId="5DCEA93F" w14:textId="3548D908" w:rsidR="007C1652" w:rsidRDefault="007C1652" w:rsidP="0077066A">
            <w:pPr>
              <w:spacing w:after="0"/>
              <w:jc w:val="center"/>
              <w:rPr>
                <w:rFonts w:eastAsiaTheme="minorEastAsia"/>
                <w:lang w:eastAsia="zh-CN"/>
              </w:rPr>
            </w:pPr>
            <w:r>
              <w:rPr>
                <w:rFonts w:eastAsiaTheme="minorEastAsia" w:hint="eastAsia"/>
                <w:lang w:eastAsia="zh-CN"/>
              </w:rPr>
              <w:t>8</w:t>
            </w:r>
          </w:p>
        </w:tc>
        <w:tc>
          <w:tcPr>
            <w:tcW w:w="672" w:type="dxa"/>
          </w:tcPr>
          <w:p w14:paraId="459D40CF" w14:textId="7B34ACAD" w:rsidR="007C1652"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5C3FB56B" w14:textId="6FF18F4D"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79" w:type="dxa"/>
            <w:vAlign w:val="bottom"/>
          </w:tcPr>
          <w:p w14:paraId="131FBA6B" w14:textId="14C46397" w:rsidR="007C1652" w:rsidRDefault="007C1652" w:rsidP="0077066A">
            <w:pPr>
              <w:spacing w:after="0"/>
              <w:jc w:val="center"/>
              <w:rPr>
                <w:rFonts w:eastAsiaTheme="minorEastAsia"/>
                <w:lang w:eastAsia="zh-CN"/>
              </w:rPr>
            </w:pPr>
            <w:r w:rsidRPr="00CE1999">
              <w:rPr>
                <w:rFonts w:eastAsiaTheme="minorEastAsia" w:hint="eastAsia"/>
                <w:lang w:eastAsia="zh-CN"/>
              </w:rPr>
              <w:t>0.42</w:t>
            </w:r>
          </w:p>
        </w:tc>
        <w:tc>
          <w:tcPr>
            <w:tcW w:w="579" w:type="dxa"/>
            <w:vAlign w:val="bottom"/>
          </w:tcPr>
          <w:p w14:paraId="433F479A" w14:textId="05C0FC2C" w:rsidR="007C1652" w:rsidRDefault="007C1652" w:rsidP="0077066A">
            <w:pPr>
              <w:spacing w:after="0"/>
              <w:jc w:val="center"/>
              <w:rPr>
                <w:rFonts w:eastAsiaTheme="minorEastAsia"/>
                <w:lang w:eastAsia="zh-CN"/>
              </w:rPr>
            </w:pPr>
            <w:r w:rsidRPr="00CE1999">
              <w:rPr>
                <w:rFonts w:eastAsiaTheme="minorEastAsia" w:hint="eastAsia"/>
                <w:lang w:eastAsia="zh-CN"/>
              </w:rPr>
              <w:t>1.</w:t>
            </w:r>
            <w:r>
              <w:rPr>
                <w:rFonts w:eastAsiaTheme="minorEastAsia"/>
                <w:lang w:eastAsia="zh-CN"/>
              </w:rPr>
              <w:t>12</w:t>
            </w:r>
          </w:p>
        </w:tc>
        <w:tc>
          <w:tcPr>
            <w:tcW w:w="672" w:type="dxa"/>
          </w:tcPr>
          <w:p w14:paraId="38B3C4A6" w14:textId="703A396D"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4D4BAF91" w14:textId="56AA96B6"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6B9B20EB" w14:textId="0EA9620C" w:rsidR="007C1652" w:rsidRDefault="007C1652" w:rsidP="0077066A">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2</w:t>
            </w:r>
          </w:p>
        </w:tc>
        <w:tc>
          <w:tcPr>
            <w:tcW w:w="579" w:type="dxa"/>
            <w:vAlign w:val="bottom"/>
          </w:tcPr>
          <w:p w14:paraId="394AD002" w14:textId="0E6D590F" w:rsidR="007C1652" w:rsidRDefault="007C1652" w:rsidP="0077066A">
            <w:pPr>
              <w:spacing w:after="0"/>
              <w:jc w:val="center"/>
              <w:rPr>
                <w:rFonts w:eastAsiaTheme="minorEastAsia"/>
                <w:lang w:eastAsia="zh-CN"/>
              </w:rPr>
            </w:pPr>
            <w:r w:rsidRPr="00CE1999">
              <w:rPr>
                <w:rFonts w:eastAsiaTheme="minorEastAsia" w:hint="eastAsia"/>
                <w:lang w:eastAsia="zh-CN"/>
              </w:rPr>
              <w:t>1.15</w:t>
            </w:r>
          </w:p>
        </w:tc>
        <w:tc>
          <w:tcPr>
            <w:tcW w:w="672" w:type="dxa"/>
          </w:tcPr>
          <w:p w14:paraId="46091E0C" w14:textId="51B9BE7A" w:rsidR="007C1652" w:rsidRPr="009C3DB7"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071C106E" w14:textId="698F8E9F"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.30</w:t>
            </w:r>
          </w:p>
        </w:tc>
        <w:tc>
          <w:tcPr>
            <w:tcW w:w="579" w:type="dxa"/>
            <w:vAlign w:val="bottom"/>
          </w:tcPr>
          <w:p w14:paraId="5AAEF88B" w14:textId="03722892"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0.47</w:t>
            </w:r>
          </w:p>
        </w:tc>
        <w:tc>
          <w:tcPr>
            <w:tcW w:w="579" w:type="dxa"/>
            <w:vAlign w:val="bottom"/>
          </w:tcPr>
          <w:p w14:paraId="0581C943" w14:textId="1F3392DC"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0.91</w:t>
            </w:r>
          </w:p>
        </w:tc>
        <w:tc>
          <w:tcPr>
            <w:tcW w:w="672" w:type="dxa"/>
          </w:tcPr>
          <w:p w14:paraId="4C0E36B7" w14:textId="66CC0085"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5F12BDDE" w14:textId="237BE394"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.33</w:t>
            </w:r>
          </w:p>
        </w:tc>
        <w:tc>
          <w:tcPr>
            <w:tcW w:w="579" w:type="dxa"/>
            <w:vAlign w:val="bottom"/>
          </w:tcPr>
          <w:p w14:paraId="6D0AE621" w14:textId="6D3D978B"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0.48</w:t>
            </w:r>
          </w:p>
        </w:tc>
        <w:tc>
          <w:tcPr>
            <w:tcW w:w="579" w:type="dxa"/>
            <w:vAlign w:val="bottom"/>
          </w:tcPr>
          <w:p w14:paraId="562B8330" w14:textId="40EDB52B"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0.95</w:t>
            </w:r>
          </w:p>
        </w:tc>
      </w:tr>
      <w:tr w:rsidR="007C1652" w14:paraId="0AE7C151" w14:textId="5E54A45F" w:rsidTr="0077066A">
        <w:trPr>
          <w:jc w:val="center"/>
        </w:trPr>
        <w:tc>
          <w:tcPr>
            <w:tcW w:w="757" w:type="dxa"/>
          </w:tcPr>
          <w:p w14:paraId="4C068B98" w14:textId="46BACFEA" w:rsidR="007C1652" w:rsidRDefault="007C1652" w:rsidP="0077066A">
            <w:pPr>
              <w:spacing w:after="0"/>
              <w:jc w:val="center"/>
              <w:rPr>
                <w:rFonts w:eastAsiaTheme="minorEastAsia"/>
                <w:lang w:eastAsia="zh-CN"/>
              </w:rPr>
            </w:pPr>
            <w:r>
              <w:rPr>
                <w:rFonts w:eastAsiaTheme="minorEastAsia" w:hint="eastAsia"/>
                <w:lang w:eastAsia="zh-CN"/>
              </w:rPr>
              <w:t>9</w:t>
            </w:r>
          </w:p>
        </w:tc>
        <w:tc>
          <w:tcPr>
            <w:tcW w:w="672" w:type="dxa"/>
          </w:tcPr>
          <w:p w14:paraId="7DD2742C" w14:textId="2ED168E7" w:rsidR="007C1652"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3226192A" w14:textId="3863E1A6"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7AA03D04" w14:textId="1417CA45" w:rsidR="007C1652" w:rsidRDefault="007C1652" w:rsidP="0077066A">
            <w:pPr>
              <w:spacing w:after="0"/>
              <w:jc w:val="center"/>
              <w:rPr>
                <w:rFonts w:eastAsiaTheme="minorEastAsia"/>
                <w:lang w:eastAsia="zh-CN"/>
              </w:rPr>
            </w:pPr>
            <w:r w:rsidRPr="00CE1999">
              <w:rPr>
                <w:rFonts w:eastAsiaTheme="minorEastAsia" w:hint="eastAsia"/>
                <w:lang w:eastAsia="zh-CN"/>
              </w:rPr>
              <w:t>0.</w:t>
            </w:r>
            <w:r w:rsidRPr="00CE1999">
              <w:rPr>
                <w:rFonts w:eastAsiaTheme="minorEastAsia"/>
                <w:lang w:eastAsia="zh-CN"/>
              </w:rPr>
              <w:t>40</w:t>
            </w:r>
          </w:p>
        </w:tc>
        <w:tc>
          <w:tcPr>
            <w:tcW w:w="579" w:type="dxa"/>
            <w:vAlign w:val="bottom"/>
          </w:tcPr>
          <w:p w14:paraId="7051BDB5" w14:textId="608757CE"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0B86643F" w14:textId="70908864"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46AA4F13" w14:textId="464659DD"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79" w:type="dxa"/>
            <w:vAlign w:val="bottom"/>
          </w:tcPr>
          <w:p w14:paraId="0EA878C7" w14:textId="1323163E" w:rsidR="007C1652" w:rsidRDefault="007C1652" w:rsidP="0077066A">
            <w:pPr>
              <w:spacing w:after="0"/>
              <w:jc w:val="center"/>
              <w:rPr>
                <w:rFonts w:eastAsiaTheme="minorEastAsia"/>
                <w:lang w:eastAsia="zh-CN"/>
              </w:rPr>
            </w:pPr>
            <w:r w:rsidRPr="006A5ED9">
              <w:rPr>
                <w:rFonts w:eastAsiaTheme="minorEastAsia" w:hint="eastAsia"/>
                <w:lang w:eastAsia="zh-CN"/>
              </w:rPr>
              <w:t>0.45</w:t>
            </w:r>
          </w:p>
        </w:tc>
        <w:tc>
          <w:tcPr>
            <w:tcW w:w="579" w:type="dxa"/>
            <w:vAlign w:val="bottom"/>
          </w:tcPr>
          <w:p w14:paraId="702E1AD8" w14:textId="76F50B06" w:rsidR="007C1652" w:rsidRDefault="007C1652" w:rsidP="0077066A">
            <w:pPr>
              <w:spacing w:after="0"/>
              <w:jc w:val="center"/>
              <w:rPr>
                <w:rFonts w:eastAsiaTheme="minorEastAsia"/>
                <w:lang w:eastAsia="zh-CN"/>
              </w:rPr>
            </w:pPr>
            <w:r w:rsidRPr="00CE1999">
              <w:rPr>
                <w:rFonts w:eastAsiaTheme="minorEastAsia" w:hint="eastAsia"/>
                <w:lang w:eastAsia="zh-CN"/>
              </w:rPr>
              <w:t>1.14</w:t>
            </w:r>
          </w:p>
        </w:tc>
        <w:tc>
          <w:tcPr>
            <w:tcW w:w="672" w:type="dxa"/>
          </w:tcPr>
          <w:p w14:paraId="355C5D95" w14:textId="5DCD399E" w:rsidR="007C1652" w:rsidRPr="009C3DB7"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7032CBD7" w14:textId="36CAC70C"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.30</w:t>
            </w:r>
          </w:p>
        </w:tc>
        <w:tc>
          <w:tcPr>
            <w:tcW w:w="579" w:type="dxa"/>
            <w:vAlign w:val="bottom"/>
          </w:tcPr>
          <w:p w14:paraId="67C2F68E" w14:textId="4D8B0FED"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0.44</w:t>
            </w:r>
          </w:p>
        </w:tc>
        <w:tc>
          <w:tcPr>
            <w:tcW w:w="579" w:type="dxa"/>
            <w:vAlign w:val="bottom"/>
          </w:tcPr>
          <w:p w14:paraId="3D79A4BD" w14:textId="45C6B469"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w:t>
            </w:r>
            <w:r w:rsidRPr="007C1652">
              <w:rPr>
                <w:rFonts w:eastAsiaTheme="minorEastAsia"/>
                <w:lang w:eastAsia="zh-CN"/>
              </w:rPr>
              <w:t>2</w:t>
            </w:r>
          </w:p>
        </w:tc>
        <w:tc>
          <w:tcPr>
            <w:tcW w:w="672" w:type="dxa"/>
          </w:tcPr>
          <w:p w14:paraId="71B1F4A2" w14:textId="269AEF69"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7EB1C9DD" w14:textId="5F5D43B0"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.40</w:t>
            </w:r>
          </w:p>
        </w:tc>
        <w:tc>
          <w:tcPr>
            <w:tcW w:w="579" w:type="dxa"/>
            <w:vAlign w:val="bottom"/>
          </w:tcPr>
          <w:p w14:paraId="059A1003" w14:textId="6EEB9C70"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0.51</w:t>
            </w:r>
          </w:p>
        </w:tc>
        <w:tc>
          <w:tcPr>
            <w:tcW w:w="579" w:type="dxa"/>
            <w:vAlign w:val="bottom"/>
          </w:tcPr>
          <w:p w14:paraId="0264E5C9" w14:textId="7A4C08A3"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1.00</w:t>
            </w:r>
          </w:p>
        </w:tc>
      </w:tr>
      <w:tr w:rsidR="007C1652" w14:paraId="26ED1ABC" w14:textId="73D00750" w:rsidTr="0077066A">
        <w:trPr>
          <w:jc w:val="center"/>
        </w:trPr>
        <w:tc>
          <w:tcPr>
            <w:tcW w:w="757" w:type="dxa"/>
          </w:tcPr>
          <w:p w14:paraId="77EFFDF0" w14:textId="7A445CDC"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672" w:type="dxa"/>
          </w:tcPr>
          <w:p w14:paraId="0EF3F727" w14:textId="13E7E6F4"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4CEDE542" w14:textId="734FB8C2"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5D810598" w14:textId="5C59BCF0" w:rsidR="007C1652" w:rsidRDefault="007C1652" w:rsidP="0077066A">
            <w:pPr>
              <w:spacing w:after="0"/>
              <w:jc w:val="center"/>
              <w:rPr>
                <w:rFonts w:eastAsiaTheme="minorEastAsia"/>
                <w:lang w:eastAsia="zh-CN"/>
              </w:rPr>
            </w:pPr>
            <w:r w:rsidRPr="00CE1999">
              <w:rPr>
                <w:rFonts w:eastAsiaTheme="minorEastAsia" w:hint="eastAsia"/>
                <w:lang w:eastAsia="zh-CN"/>
              </w:rPr>
              <w:t>0.43</w:t>
            </w:r>
          </w:p>
        </w:tc>
        <w:tc>
          <w:tcPr>
            <w:tcW w:w="579" w:type="dxa"/>
            <w:vAlign w:val="bottom"/>
          </w:tcPr>
          <w:p w14:paraId="39C07249" w14:textId="5796CB52" w:rsidR="007C1652" w:rsidRDefault="007C1652" w:rsidP="0077066A">
            <w:pPr>
              <w:spacing w:after="0"/>
              <w:jc w:val="center"/>
              <w:rPr>
                <w:rFonts w:eastAsiaTheme="minorEastAsia"/>
                <w:lang w:eastAsia="zh-CN"/>
              </w:rPr>
            </w:pPr>
            <w:r w:rsidRPr="00CE1999">
              <w:rPr>
                <w:rFonts w:eastAsiaTheme="minorEastAsia" w:hint="eastAsia"/>
                <w:lang w:eastAsia="zh-CN"/>
              </w:rPr>
              <w:t>1.2</w:t>
            </w:r>
            <w:r>
              <w:rPr>
                <w:rFonts w:eastAsiaTheme="minorEastAsia"/>
                <w:lang w:eastAsia="zh-CN"/>
              </w:rPr>
              <w:t>0</w:t>
            </w:r>
          </w:p>
        </w:tc>
        <w:tc>
          <w:tcPr>
            <w:tcW w:w="672" w:type="dxa"/>
          </w:tcPr>
          <w:p w14:paraId="19BCD1A5" w14:textId="28DBAFA3"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38453BE4" w14:textId="07812B76"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.21</w:t>
            </w:r>
          </w:p>
        </w:tc>
        <w:tc>
          <w:tcPr>
            <w:tcW w:w="579" w:type="dxa"/>
            <w:vAlign w:val="bottom"/>
          </w:tcPr>
          <w:p w14:paraId="53176069" w14:textId="4418FE9F" w:rsidR="007C1652" w:rsidRDefault="007C1652" w:rsidP="0077066A">
            <w:pPr>
              <w:spacing w:after="0"/>
              <w:jc w:val="center"/>
              <w:rPr>
                <w:rFonts w:eastAsiaTheme="minorEastAsia"/>
                <w:lang w:eastAsia="zh-CN"/>
              </w:rPr>
            </w:pPr>
            <w:r w:rsidRPr="006A5ED9">
              <w:rPr>
                <w:rFonts w:eastAsiaTheme="minorEastAsia" w:hint="eastAsia"/>
                <w:lang w:eastAsia="zh-CN"/>
              </w:rPr>
              <w:t>0.44</w:t>
            </w:r>
          </w:p>
        </w:tc>
        <w:tc>
          <w:tcPr>
            <w:tcW w:w="579" w:type="dxa"/>
            <w:vAlign w:val="bottom"/>
          </w:tcPr>
          <w:p w14:paraId="42DA7A08" w14:textId="31B4E742" w:rsidR="007C1652" w:rsidRDefault="007C1652" w:rsidP="0077066A">
            <w:pPr>
              <w:spacing w:after="0"/>
              <w:jc w:val="center"/>
              <w:rPr>
                <w:rFonts w:eastAsiaTheme="minorEastAsia"/>
                <w:lang w:eastAsia="zh-CN"/>
              </w:rPr>
            </w:pPr>
            <w:r w:rsidRPr="00CE1999">
              <w:rPr>
                <w:rFonts w:eastAsiaTheme="minorEastAsia" w:hint="eastAsia"/>
                <w:lang w:eastAsia="zh-CN"/>
              </w:rPr>
              <w:t>1.14</w:t>
            </w:r>
          </w:p>
        </w:tc>
        <w:tc>
          <w:tcPr>
            <w:tcW w:w="672" w:type="dxa"/>
          </w:tcPr>
          <w:p w14:paraId="259F3EC1" w14:textId="2528406F" w:rsidR="007C1652" w:rsidRPr="009C3DB7" w:rsidRDefault="007C1652" w:rsidP="0077066A">
            <w:pPr>
              <w:spacing w:after="0"/>
              <w:jc w:val="center"/>
              <w:rPr>
                <w:rFonts w:eastAsiaTheme="minorEastAsia"/>
                <w:lang w:eastAsia="zh-CN"/>
              </w:rPr>
            </w:pPr>
            <w:r>
              <w:rPr>
                <w:rFonts w:eastAsiaTheme="minorEastAsia" w:hint="eastAsia"/>
                <w:lang w:eastAsia="zh-CN"/>
              </w:rPr>
              <w:t>9</w:t>
            </w:r>
          </w:p>
        </w:tc>
        <w:tc>
          <w:tcPr>
            <w:tcW w:w="595" w:type="dxa"/>
          </w:tcPr>
          <w:p w14:paraId="0EB58A38" w14:textId="1D89C854"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.29</w:t>
            </w:r>
          </w:p>
        </w:tc>
        <w:tc>
          <w:tcPr>
            <w:tcW w:w="579" w:type="dxa"/>
            <w:vAlign w:val="bottom"/>
          </w:tcPr>
          <w:p w14:paraId="65843E03" w14:textId="7B8C4D1D"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0.35</w:t>
            </w:r>
          </w:p>
        </w:tc>
        <w:tc>
          <w:tcPr>
            <w:tcW w:w="579" w:type="dxa"/>
            <w:vAlign w:val="bottom"/>
          </w:tcPr>
          <w:p w14:paraId="1D4BF7B9" w14:textId="730406B8"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0.94</w:t>
            </w:r>
          </w:p>
        </w:tc>
        <w:tc>
          <w:tcPr>
            <w:tcW w:w="672" w:type="dxa"/>
          </w:tcPr>
          <w:p w14:paraId="2DE4392B" w14:textId="33F9B22C"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066B26A3" w14:textId="36924F95"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.32</w:t>
            </w:r>
          </w:p>
        </w:tc>
        <w:tc>
          <w:tcPr>
            <w:tcW w:w="579" w:type="dxa"/>
            <w:vAlign w:val="bottom"/>
          </w:tcPr>
          <w:p w14:paraId="57B5F80E" w14:textId="5FDD7916"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0.48</w:t>
            </w:r>
          </w:p>
        </w:tc>
        <w:tc>
          <w:tcPr>
            <w:tcW w:w="579" w:type="dxa"/>
            <w:vAlign w:val="bottom"/>
          </w:tcPr>
          <w:p w14:paraId="7AFA1DCE" w14:textId="740B2238" w:rsidR="007C1652" w:rsidRPr="009C3DB7" w:rsidRDefault="007C1652" w:rsidP="0077066A">
            <w:pPr>
              <w:spacing w:after="0"/>
              <w:jc w:val="center"/>
              <w:rPr>
                <w:rFonts w:eastAsiaTheme="minorEastAsia"/>
                <w:lang w:eastAsia="zh-CN"/>
              </w:rPr>
            </w:pPr>
            <w:r w:rsidRPr="007C1652">
              <w:rPr>
                <w:rFonts w:eastAsiaTheme="minorEastAsia"/>
                <w:lang w:eastAsia="zh-CN"/>
              </w:rPr>
              <w:t>1.00</w:t>
            </w:r>
          </w:p>
        </w:tc>
      </w:tr>
      <w:tr w:rsidR="007C1652" w14:paraId="72E1EABF" w14:textId="6856572D" w:rsidTr="0077066A">
        <w:trPr>
          <w:jc w:val="center"/>
        </w:trPr>
        <w:tc>
          <w:tcPr>
            <w:tcW w:w="757" w:type="dxa"/>
          </w:tcPr>
          <w:p w14:paraId="0DCE69D3" w14:textId="65923AF5"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672" w:type="dxa"/>
          </w:tcPr>
          <w:p w14:paraId="54DF1FF3" w14:textId="3B6F4064"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42BE8A29" w14:textId="7A19F6C9"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79" w:type="dxa"/>
            <w:vAlign w:val="bottom"/>
          </w:tcPr>
          <w:p w14:paraId="22C71DD0" w14:textId="00DF9A15" w:rsidR="007C1652" w:rsidRDefault="007C1652" w:rsidP="0077066A">
            <w:pPr>
              <w:spacing w:after="0"/>
              <w:jc w:val="center"/>
              <w:rPr>
                <w:rFonts w:eastAsiaTheme="minorEastAsia"/>
                <w:lang w:eastAsia="zh-CN"/>
              </w:rPr>
            </w:pPr>
            <w:r w:rsidRPr="00CE1999">
              <w:rPr>
                <w:rFonts w:eastAsiaTheme="minorEastAsia" w:hint="eastAsia"/>
                <w:lang w:eastAsia="zh-CN"/>
              </w:rPr>
              <w:t>0.</w:t>
            </w:r>
            <w:r w:rsidRPr="00CE1999">
              <w:rPr>
                <w:rFonts w:eastAsiaTheme="minorEastAsia"/>
                <w:lang w:eastAsia="zh-CN"/>
              </w:rPr>
              <w:t>40</w:t>
            </w:r>
          </w:p>
        </w:tc>
        <w:tc>
          <w:tcPr>
            <w:tcW w:w="579" w:type="dxa"/>
            <w:vAlign w:val="bottom"/>
          </w:tcPr>
          <w:p w14:paraId="4BCF8303" w14:textId="4485AAB2"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9</w:t>
            </w:r>
          </w:p>
        </w:tc>
        <w:tc>
          <w:tcPr>
            <w:tcW w:w="672" w:type="dxa"/>
          </w:tcPr>
          <w:p w14:paraId="10E0A781" w14:textId="5201C8BA"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525491D4" w14:textId="4C936EF6"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116B5479" w14:textId="0DECF926" w:rsidR="007C1652" w:rsidRDefault="007C1652" w:rsidP="0077066A">
            <w:pPr>
              <w:spacing w:after="0"/>
              <w:jc w:val="center"/>
              <w:rPr>
                <w:rFonts w:eastAsiaTheme="minorEastAsia"/>
                <w:lang w:eastAsia="zh-CN"/>
              </w:rPr>
            </w:pPr>
            <w:r w:rsidRPr="006A5ED9">
              <w:rPr>
                <w:rFonts w:eastAsiaTheme="minorEastAsia" w:hint="eastAsia"/>
                <w:lang w:eastAsia="zh-CN"/>
              </w:rPr>
              <w:t>0.5</w:t>
            </w:r>
            <w:r>
              <w:rPr>
                <w:rFonts w:eastAsiaTheme="minorEastAsia"/>
                <w:lang w:eastAsia="zh-CN"/>
              </w:rPr>
              <w:t>1</w:t>
            </w:r>
          </w:p>
        </w:tc>
        <w:tc>
          <w:tcPr>
            <w:tcW w:w="579" w:type="dxa"/>
            <w:vAlign w:val="bottom"/>
          </w:tcPr>
          <w:p w14:paraId="5D94735B" w14:textId="3D345816"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4</w:t>
            </w:r>
          </w:p>
        </w:tc>
        <w:tc>
          <w:tcPr>
            <w:tcW w:w="672" w:type="dxa"/>
          </w:tcPr>
          <w:p w14:paraId="07C03475" w14:textId="78CF0BA4"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535B568D" w14:textId="270567A8"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.28</w:t>
            </w:r>
          </w:p>
        </w:tc>
        <w:tc>
          <w:tcPr>
            <w:tcW w:w="579" w:type="dxa"/>
            <w:vAlign w:val="bottom"/>
          </w:tcPr>
          <w:p w14:paraId="72144D11" w14:textId="5077460C"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0.47</w:t>
            </w:r>
          </w:p>
        </w:tc>
        <w:tc>
          <w:tcPr>
            <w:tcW w:w="579" w:type="dxa"/>
            <w:vAlign w:val="bottom"/>
          </w:tcPr>
          <w:p w14:paraId="0FDD69F5" w14:textId="7C82B43B"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0.99</w:t>
            </w:r>
          </w:p>
        </w:tc>
        <w:tc>
          <w:tcPr>
            <w:tcW w:w="672" w:type="dxa"/>
          </w:tcPr>
          <w:p w14:paraId="5894828D" w14:textId="45F867AC"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3C369B52" w14:textId="6BCC4D0D"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.42</w:t>
            </w:r>
          </w:p>
        </w:tc>
        <w:tc>
          <w:tcPr>
            <w:tcW w:w="579" w:type="dxa"/>
            <w:vAlign w:val="bottom"/>
          </w:tcPr>
          <w:p w14:paraId="15F15EED" w14:textId="12808CDF"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0.58</w:t>
            </w:r>
          </w:p>
        </w:tc>
        <w:tc>
          <w:tcPr>
            <w:tcW w:w="579" w:type="dxa"/>
            <w:vAlign w:val="bottom"/>
          </w:tcPr>
          <w:p w14:paraId="67D35E2C" w14:textId="4F4C6CFD"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8</w:t>
            </w:r>
          </w:p>
        </w:tc>
      </w:tr>
      <w:tr w:rsidR="007C1652" w14:paraId="4C11D4C3" w14:textId="32D0A10A" w:rsidTr="0077066A">
        <w:trPr>
          <w:jc w:val="center"/>
        </w:trPr>
        <w:tc>
          <w:tcPr>
            <w:tcW w:w="757" w:type="dxa"/>
          </w:tcPr>
          <w:p w14:paraId="1DDBC8C8" w14:textId="2E4BF679"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672" w:type="dxa"/>
          </w:tcPr>
          <w:p w14:paraId="4B942AE3" w14:textId="2187AD10"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13B2619F" w14:textId="407A0472"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3D57D6BF" w14:textId="457FD422" w:rsidR="007C1652" w:rsidRDefault="007C1652" w:rsidP="0077066A">
            <w:pPr>
              <w:spacing w:after="0"/>
              <w:jc w:val="center"/>
              <w:rPr>
                <w:rFonts w:eastAsiaTheme="minorEastAsia"/>
                <w:lang w:eastAsia="zh-CN"/>
              </w:rPr>
            </w:pPr>
            <w:r w:rsidRPr="00CE1999">
              <w:rPr>
                <w:rFonts w:eastAsiaTheme="minorEastAsia" w:hint="eastAsia"/>
                <w:lang w:eastAsia="zh-CN"/>
              </w:rPr>
              <w:t>0.43</w:t>
            </w:r>
          </w:p>
        </w:tc>
        <w:tc>
          <w:tcPr>
            <w:tcW w:w="579" w:type="dxa"/>
            <w:vAlign w:val="bottom"/>
          </w:tcPr>
          <w:p w14:paraId="6DD629E3" w14:textId="2A9D2E77"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5</w:t>
            </w:r>
          </w:p>
        </w:tc>
        <w:tc>
          <w:tcPr>
            <w:tcW w:w="672" w:type="dxa"/>
          </w:tcPr>
          <w:p w14:paraId="6A75AF77" w14:textId="735CE8EE"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4551D632" w14:textId="06D1AC05"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6F9318EC" w14:textId="571EE30C" w:rsidR="007C1652" w:rsidRDefault="007C1652" w:rsidP="0077066A">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7</w:t>
            </w:r>
          </w:p>
        </w:tc>
        <w:tc>
          <w:tcPr>
            <w:tcW w:w="579" w:type="dxa"/>
            <w:vAlign w:val="bottom"/>
          </w:tcPr>
          <w:p w14:paraId="793010FD" w14:textId="304309EF"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4</w:t>
            </w:r>
          </w:p>
        </w:tc>
        <w:tc>
          <w:tcPr>
            <w:tcW w:w="672" w:type="dxa"/>
          </w:tcPr>
          <w:p w14:paraId="3995F95B" w14:textId="77B92429"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08BEDB6C" w14:textId="10026596"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579" w:type="dxa"/>
            <w:vAlign w:val="bottom"/>
          </w:tcPr>
          <w:p w14:paraId="1CF46919" w14:textId="6AEEDB59"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0.48</w:t>
            </w:r>
          </w:p>
        </w:tc>
        <w:tc>
          <w:tcPr>
            <w:tcW w:w="579" w:type="dxa"/>
            <w:vAlign w:val="bottom"/>
          </w:tcPr>
          <w:p w14:paraId="677093A9" w14:textId="3D493125"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0.99</w:t>
            </w:r>
          </w:p>
        </w:tc>
        <w:tc>
          <w:tcPr>
            <w:tcW w:w="672" w:type="dxa"/>
          </w:tcPr>
          <w:p w14:paraId="319F0894" w14:textId="63DADF75"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64DDA158" w14:textId="3F6E2880"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.35</w:t>
            </w:r>
          </w:p>
        </w:tc>
        <w:tc>
          <w:tcPr>
            <w:tcW w:w="579" w:type="dxa"/>
            <w:vAlign w:val="bottom"/>
          </w:tcPr>
          <w:p w14:paraId="25839CD7" w14:textId="68A906EC"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0.60</w:t>
            </w:r>
          </w:p>
        </w:tc>
        <w:tc>
          <w:tcPr>
            <w:tcW w:w="579" w:type="dxa"/>
            <w:vAlign w:val="bottom"/>
          </w:tcPr>
          <w:p w14:paraId="45249ED9" w14:textId="41FE02F9"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1.06</w:t>
            </w:r>
          </w:p>
        </w:tc>
      </w:tr>
      <w:tr w:rsidR="007C1652" w14:paraId="3EA81C88" w14:textId="28EED442" w:rsidTr="0077066A">
        <w:trPr>
          <w:jc w:val="center"/>
        </w:trPr>
        <w:tc>
          <w:tcPr>
            <w:tcW w:w="757" w:type="dxa"/>
          </w:tcPr>
          <w:p w14:paraId="4751F16B" w14:textId="02D1C83F"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672" w:type="dxa"/>
          </w:tcPr>
          <w:p w14:paraId="012AB959" w14:textId="42EDBFFD"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2DA75EDA" w14:textId="5853FE5B"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08EEA7E4" w14:textId="0346B523" w:rsidR="007C1652" w:rsidRDefault="007C1652" w:rsidP="0077066A">
            <w:pPr>
              <w:spacing w:after="0"/>
              <w:jc w:val="center"/>
              <w:rPr>
                <w:rFonts w:eastAsiaTheme="minorEastAsia"/>
                <w:lang w:eastAsia="zh-CN"/>
              </w:rPr>
            </w:pPr>
            <w:r w:rsidRPr="00CE1999">
              <w:rPr>
                <w:rFonts w:eastAsiaTheme="minorEastAsia" w:hint="eastAsia"/>
                <w:lang w:eastAsia="zh-CN"/>
              </w:rPr>
              <w:t>0.</w:t>
            </w:r>
            <w:r w:rsidRPr="00CE1999">
              <w:rPr>
                <w:rFonts w:eastAsiaTheme="minorEastAsia"/>
                <w:lang w:eastAsia="zh-CN"/>
              </w:rPr>
              <w:t>40</w:t>
            </w:r>
          </w:p>
        </w:tc>
        <w:tc>
          <w:tcPr>
            <w:tcW w:w="579" w:type="dxa"/>
            <w:vAlign w:val="bottom"/>
          </w:tcPr>
          <w:p w14:paraId="46AB8F5F" w14:textId="51CE2068"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5</w:t>
            </w:r>
          </w:p>
        </w:tc>
        <w:tc>
          <w:tcPr>
            <w:tcW w:w="672" w:type="dxa"/>
          </w:tcPr>
          <w:p w14:paraId="1237BF9F" w14:textId="77643FD9"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1CB3897A" w14:textId="40CA874F"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.18</w:t>
            </w:r>
          </w:p>
        </w:tc>
        <w:tc>
          <w:tcPr>
            <w:tcW w:w="579" w:type="dxa"/>
            <w:vAlign w:val="bottom"/>
          </w:tcPr>
          <w:p w14:paraId="2EADC5AB" w14:textId="56F91EB2" w:rsidR="007C1652" w:rsidRDefault="007C1652" w:rsidP="0077066A">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6</w:t>
            </w:r>
          </w:p>
        </w:tc>
        <w:tc>
          <w:tcPr>
            <w:tcW w:w="579" w:type="dxa"/>
            <w:vAlign w:val="bottom"/>
          </w:tcPr>
          <w:p w14:paraId="5B84FB60" w14:textId="16E0D165" w:rsidR="007C1652" w:rsidRDefault="007C1652" w:rsidP="0077066A">
            <w:pPr>
              <w:spacing w:after="0"/>
              <w:jc w:val="center"/>
              <w:rPr>
                <w:rFonts w:eastAsiaTheme="minorEastAsia"/>
                <w:lang w:eastAsia="zh-CN"/>
              </w:rPr>
            </w:pPr>
            <w:r w:rsidRPr="00CE1999">
              <w:rPr>
                <w:rFonts w:eastAsiaTheme="minorEastAsia" w:hint="eastAsia"/>
                <w:lang w:eastAsia="zh-CN"/>
              </w:rPr>
              <w:t>1.13</w:t>
            </w:r>
          </w:p>
        </w:tc>
        <w:tc>
          <w:tcPr>
            <w:tcW w:w="672" w:type="dxa"/>
          </w:tcPr>
          <w:p w14:paraId="1A0DC7BF" w14:textId="51ED8300"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6D51B141" w14:textId="296D90C5"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7209FD2D" w14:textId="14F99C33"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0.48</w:t>
            </w:r>
          </w:p>
        </w:tc>
        <w:tc>
          <w:tcPr>
            <w:tcW w:w="579" w:type="dxa"/>
            <w:vAlign w:val="bottom"/>
          </w:tcPr>
          <w:p w14:paraId="04429D37" w14:textId="6479AE08"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4</w:t>
            </w:r>
          </w:p>
        </w:tc>
        <w:tc>
          <w:tcPr>
            <w:tcW w:w="672" w:type="dxa"/>
          </w:tcPr>
          <w:p w14:paraId="7F624DD9" w14:textId="57BE2089"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0A95EFD2" w14:textId="0B63B42D"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.28</w:t>
            </w:r>
          </w:p>
        </w:tc>
        <w:tc>
          <w:tcPr>
            <w:tcW w:w="579" w:type="dxa"/>
            <w:vAlign w:val="bottom"/>
          </w:tcPr>
          <w:p w14:paraId="351DFE8A" w14:textId="195B2BDF"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0.5</w:t>
            </w:r>
            <w:r>
              <w:rPr>
                <w:rFonts w:eastAsiaTheme="minorEastAsia"/>
                <w:lang w:eastAsia="zh-CN"/>
              </w:rPr>
              <w:t>3</w:t>
            </w:r>
          </w:p>
        </w:tc>
        <w:tc>
          <w:tcPr>
            <w:tcW w:w="579" w:type="dxa"/>
            <w:vAlign w:val="bottom"/>
          </w:tcPr>
          <w:p w14:paraId="5ABAD743" w14:textId="48C4D4DC"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1.07</w:t>
            </w:r>
          </w:p>
        </w:tc>
      </w:tr>
      <w:tr w:rsidR="007C1652" w14:paraId="5BE2CF66" w14:textId="4CE10B18" w:rsidTr="0077066A">
        <w:trPr>
          <w:jc w:val="center"/>
        </w:trPr>
        <w:tc>
          <w:tcPr>
            <w:tcW w:w="757" w:type="dxa"/>
          </w:tcPr>
          <w:p w14:paraId="61399D5F" w14:textId="0D3A622D"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672" w:type="dxa"/>
          </w:tcPr>
          <w:p w14:paraId="4BE3CAB6" w14:textId="19292633"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7A573993" w14:textId="7F8269F6"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7F48A419" w14:textId="38B23563" w:rsidR="007C1652" w:rsidRDefault="007C1652" w:rsidP="0077066A">
            <w:pPr>
              <w:spacing w:after="0"/>
              <w:jc w:val="center"/>
              <w:rPr>
                <w:rFonts w:eastAsiaTheme="minorEastAsia"/>
                <w:lang w:eastAsia="zh-CN"/>
              </w:rPr>
            </w:pPr>
            <w:r w:rsidRPr="00CE1999">
              <w:rPr>
                <w:rFonts w:eastAsiaTheme="minorEastAsia" w:hint="eastAsia"/>
                <w:lang w:eastAsia="zh-CN"/>
              </w:rPr>
              <w:t>0.4</w:t>
            </w:r>
            <w:r w:rsidRPr="00CE1999">
              <w:rPr>
                <w:rFonts w:eastAsiaTheme="minorEastAsia"/>
                <w:lang w:eastAsia="zh-CN"/>
              </w:rPr>
              <w:t>7</w:t>
            </w:r>
          </w:p>
        </w:tc>
        <w:tc>
          <w:tcPr>
            <w:tcW w:w="579" w:type="dxa"/>
            <w:vAlign w:val="bottom"/>
          </w:tcPr>
          <w:p w14:paraId="20CC6246" w14:textId="74A6A13A"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4</w:t>
            </w:r>
          </w:p>
        </w:tc>
        <w:tc>
          <w:tcPr>
            <w:tcW w:w="672" w:type="dxa"/>
          </w:tcPr>
          <w:p w14:paraId="5A273817" w14:textId="45F11E64"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4CB5BCC4" w14:textId="70CD2E03"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7317783A" w14:textId="2E1B7C9D" w:rsidR="007C1652" w:rsidRDefault="007C1652" w:rsidP="0077066A">
            <w:pPr>
              <w:spacing w:after="0"/>
              <w:jc w:val="center"/>
              <w:rPr>
                <w:rFonts w:eastAsiaTheme="minorEastAsia"/>
                <w:lang w:eastAsia="zh-CN"/>
              </w:rPr>
            </w:pPr>
            <w:r w:rsidRPr="006A5ED9">
              <w:rPr>
                <w:rFonts w:eastAsiaTheme="minorEastAsia" w:hint="eastAsia"/>
                <w:lang w:eastAsia="zh-CN"/>
              </w:rPr>
              <w:t>0.5</w:t>
            </w:r>
            <w:r>
              <w:rPr>
                <w:rFonts w:eastAsiaTheme="minorEastAsia"/>
                <w:lang w:eastAsia="zh-CN"/>
              </w:rPr>
              <w:t>6</w:t>
            </w:r>
          </w:p>
        </w:tc>
        <w:tc>
          <w:tcPr>
            <w:tcW w:w="579" w:type="dxa"/>
            <w:vAlign w:val="bottom"/>
          </w:tcPr>
          <w:p w14:paraId="666C3EC8" w14:textId="78181F85"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34D9BBCE" w14:textId="4440373F"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707364D1" w14:textId="210AD5A5"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79" w:type="dxa"/>
            <w:vAlign w:val="bottom"/>
          </w:tcPr>
          <w:p w14:paraId="15EFA29C" w14:textId="46EA068D"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0.58</w:t>
            </w:r>
          </w:p>
        </w:tc>
        <w:tc>
          <w:tcPr>
            <w:tcW w:w="579" w:type="dxa"/>
            <w:vAlign w:val="bottom"/>
          </w:tcPr>
          <w:p w14:paraId="253DF7BE" w14:textId="2B164B4A"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1.06</w:t>
            </w:r>
          </w:p>
        </w:tc>
        <w:tc>
          <w:tcPr>
            <w:tcW w:w="672" w:type="dxa"/>
          </w:tcPr>
          <w:p w14:paraId="4853FA76" w14:textId="0C46D2B6"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5555E8EC" w14:textId="71386529"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.32</w:t>
            </w:r>
          </w:p>
        </w:tc>
        <w:tc>
          <w:tcPr>
            <w:tcW w:w="579" w:type="dxa"/>
            <w:vAlign w:val="bottom"/>
          </w:tcPr>
          <w:p w14:paraId="5BD588B7" w14:textId="59AEC9B3"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0.66</w:t>
            </w:r>
          </w:p>
        </w:tc>
        <w:tc>
          <w:tcPr>
            <w:tcW w:w="579" w:type="dxa"/>
            <w:vAlign w:val="bottom"/>
          </w:tcPr>
          <w:p w14:paraId="29EAAC4C" w14:textId="6902B311"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6</w:t>
            </w:r>
          </w:p>
        </w:tc>
      </w:tr>
      <w:tr w:rsidR="007C1652" w14:paraId="4C3E971E" w14:textId="2AE0B4F4" w:rsidTr="0077066A">
        <w:trPr>
          <w:jc w:val="center"/>
        </w:trPr>
        <w:tc>
          <w:tcPr>
            <w:tcW w:w="757" w:type="dxa"/>
          </w:tcPr>
          <w:p w14:paraId="2BC61412" w14:textId="5311D27A"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672" w:type="dxa"/>
          </w:tcPr>
          <w:p w14:paraId="64187429" w14:textId="76811C21"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68FCD0FA" w14:textId="7AA0BED4"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45E9E9E0" w14:textId="2FF06421" w:rsidR="007C1652" w:rsidRDefault="007C1652" w:rsidP="0077066A">
            <w:pPr>
              <w:spacing w:after="0"/>
              <w:jc w:val="center"/>
              <w:rPr>
                <w:rFonts w:eastAsiaTheme="minorEastAsia"/>
                <w:lang w:eastAsia="zh-CN"/>
              </w:rPr>
            </w:pPr>
            <w:r w:rsidRPr="00CE1999">
              <w:rPr>
                <w:rFonts w:eastAsiaTheme="minorEastAsia" w:hint="eastAsia"/>
                <w:lang w:eastAsia="zh-CN"/>
              </w:rPr>
              <w:t>0.4</w:t>
            </w:r>
            <w:r w:rsidRPr="00CE1999">
              <w:rPr>
                <w:rFonts w:eastAsiaTheme="minorEastAsia"/>
                <w:lang w:eastAsia="zh-CN"/>
              </w:rPr>
              <w:t>5</w:t>
            </w:r>
          </w:p>
        </w:tc>
        <w:tc>
          <w:tcPr>
            <w:tcW w:w="579" w:type="dxa"/>
            <w:vAlign w:val="bottom"/>
          </w:tcPr>
          <w:p w14:paraId="39BE1529" w14:textId="3784134D" w:rsidR="007C1652" w:rsidRDefault="007C1652" w:rsidP="0077066A">
            <w:pPr>
              <w:spacing w:after="0"/>
              <w:jc w:val="center"/>
              <w:rPr>
                <w:rFonts w:eastAsiaTheme="minorEastAsia"/>
                <w:lang w:eastAsia="zh-CN"/>
              </w:rPr>
            </w:pPr>
            <w:r w:rsidRPr="00CE1999">
              <w:rPr>
                <w:rFonts w:eastAsiaTheme="minorEastAsia" w:hint="eastAsia"/>
                <w:lang w:eastAsia="zh-CN"/>
              </w:rPr>
              <w:t>1.11</w:t>
            </w:r>
          </w:p>
        </w:tc>
        <w:tc>
          <w:tcPr>
            <w:tcW w:w="672" w:type="dxa"/>
          </w:tcPr>
          <w:p w14:paraId="6195D662" w14:textId="7B4F718A"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6DADBA03" w14:textId="18E70534"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3CC5E779" w14:textId="6F8866BA" w:rsidR="007C1652" w:rsidRDefault="007C1652" w:rsidP="0077066A">
            <w:pPr>
              <w:spacing w:after="0"/>
              <w:jc w:val="center"/>
              <w:rPr>
                <w:rFonts w:eastAsiaTheme="minorEastAsia"/>
                <w:lang w:eastAsia="zh-CN"/>
              </w:rPr>
            </w:pPr>
            <w:r w:rsidRPr="006A5ED9">
              <w:rPr>
                <w:rFonts w:eastAsiaTheme="minorEastAsia" w:hint="eastAsia"/>
                <w:lang w:eastAsia="zh-CN"/>
              </w:rPr>
              <w:t>0.58</w:t>
            </w:r>
          </w:p>
        </w:tc>
        <w:tc>
          <w:tcPr>
            <w:tcW w:w="579" w:type="dxa"/>
            <w:vAlign w:val="bottom"/>
          </w:tcPr>
          <w:p w14:paraId="0F4DD378" w14:textId="09C51730" w:rsidR="007C1652" w:rsidRDefault="007C1652" w:rsidP="0077066A">
            <w:pPr>
              <w:spacing w:after="0"/>
              <w:jc w:val="center"/>
              <w:rPr>
                <w:rFonts w:eastAsiaTheme="minorEastAsia"/>
                <w:lang w:eastAsia="zh-CN"/>
              </w:rPr>
            </w:pPr>
            <w:r w:rsidRPr="00CE1999">
              <w:rPr>
                <w:rFonts w:eastAsiaTheme="minorEastAsia" w:hint="eastAsia"/>
                <w:lang w:eastAsia="zh-CN"/>
              </w:rPr>
              <w:t>1.</w:t>
            </w:r>
            <w:r w:rsidRPr="00CE1999">
              <w:rPr>
                <w:rFonts w:eastAsiaTheme="minorEastAsia"/>
                <w:lang w:eastAsia="zh-CN"/>
              </w:rPr>
              <w:t>10</w:t>
            </w:r>
          </w:p>
        </w:tc>
        <w:tc>
          <w:tcPr>
            <w:tcW w:w="672" w:type="dxa"/>
          </w:tcPr>
          <w:p w14:paraId="36A11475" w14:textId="4B070DF0"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098ACA36" w14:textId="224AA468"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2C7C3DBB" w14:textId="0EE34831"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0.5</w:t>
            </w:r>
            <w:r>
              <w:rPr>
                <w:rFonts w:eastAsiaTheme="minorEastAsia"/>
                <w:lang w:eastAsia="zh-CN"/>
              </w:rPr>
              <w:t>6</w:t>
            </w:r>
          </w:p>
        </w:tc>
        <w:tc>
          <w:tcPr>
            <w:tcW w:w="579" w:type="dxa"/>
            <w:vAlign w:val="bottom"/>
          </w:tcPr>
          <w:p w14:paraId="3558E6AE" w14:textId="3C721F60"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7</w:t>
            </w:r>
          </w:p>
        </w:tc>
        <w:tc>
          <w:tcPr>
            <w:tcW w:w="672" w:type="dxa"/>
          </w:tcPr>
          <w:p w14:paraId="4A6140E9" w14:textId="0101FE61"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2E968072" w14:textId="4ACC27E1"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.27</w:t>
            </w:r>
          </w:p>
        </w:tc>
        <w:tc>
          <w:tcPr>
            <w:tcW w:w="579" w:type="dxa"/>
            <w:vAlign w:val="bottom"/>
          </w:tcPr>
          <w:p w14:paraId="5ECA6A15" w14:textId="3E3EA818"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w:t>
            </w:r>
            <w:r>
              <w:rPr>
                <w:rFonts w:eastAsiaTheme="minorEastAsia"/>
                <w:lang w:eastAsia="zh-CN"/>
              </w:rPr>
              <w:t>70</w:t>
            </w:r>
          </w:p>
        </w:tc>
        <w:tc>
          <w:tcPr>
            <w:tcW w:w="579" w:type="dxa"/>
            <w:vAlign w:val="bottom"/>
          </w:tcPr>
          <w:p w14:paraId="16548B36" w14:textId="279C8751"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1.06</w:t>
            </w:r>
          </w:p>
        </w:tc>
      </w:tr>
      <w:tr w:rsidR="007C1652" w14:paraId="01E12FCF" w14:textId="446D5974" w:rsidTr="0077066A">
        <w:trPr>
          <w:jc w:val="center"/>
        </w:trPr>
        <w:tc>
          <w:tcPr>
            <w:tcW w:w="757" w:type="dxa"/>
          </w:tcPr>
          <w:p w14:paraId="387BD7D0" w14:textId="251F9F6E"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672" w:type="dxa"/>
          </w:tcPr>
          <w:p w14:paraId="73BCD66A" w14:textId="5C9E4364"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02130FD9" w14:textId="504BFFD7"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30539DAC" w14:textId="4E5219F2" w:rsidR="007C1652" w:rsidRDefault="007C1652" w:rsidP="0077066A">
            <w:pPr>
              <w:spacing w:after="0"/>
              <w:jc w:val="center"/>
              <w:rPr>
                <w:rFonts w:eastAsiaTheme="minorEastAsia"/>
                <w:lang w:eastAsia="zh-CN"/>
              </w:rPr>
            </w:pPr>
            <w:r w:rsidRPr="00CE1999">
              <w:rPr>
                <w:rFonts w:eastAsiaTheme="minorEastAsia" w:hint="eastAsia"/>
                <w:lang w:eastAsia="zh-CN"/>
              </w:rPr>
              <w:t>0.5</w:t>
            </w:r>
            <w:r w:rsidRPr="00CE1999">
              <w:rPr>
                <w:rFonts w:eastAsiaTheme="minorEastAsia"/>
                <w:lang w:eastAsia="zh-CN"/>
              </w:rPr>
              <w:t>6</w:t>
            </w:r>
          </w:p>
        </w:tc>
        <w:tc>
          <w:tcPr>
            <w:tcW w:w="579" w:type="dxa"/>
            <w:vAlign w:val="bottom"/>
          </w:tcPr>
          <w:p w14:paraId="12D49EEA" w14:textId="669073DC" w:rsidR="007C1652" w:rsidRDefault="007C1652" w:rsidP="0077066A">
            <w:pPr>
              <w:spacing w:after="0"/>
              <w:jc w:val="center"/>
              <w:rPr>
                <w:rFonts w:eastAsiaTheme="minorEastAsia"/>
                <w:lang w:eastAsia="zh-CN"/>
              </w:rPr>
            </w:pPr>
            <w:r w:rsidRPr="00CE1999">
              <w:rPr>
                <w:rFonts w:eastAsiaTheme="minorEastAsia" w:hint="eastAsia"/>
                <w:lang w:eastAsia="zh-CN"/>
              </w:rPr>
              <w:t>1.</w:t>
            </w:r>
            <w:r w:rsidRPr="00CE1999">
              <w:rPr>
                <w:rFonts w:eastAsiaTheme="minorEastAsia"/>
                <w:lang w:eastAsia="zh-CN"/>
              </w:rPr>
              <w:t>10</w:t>
            </w:r>
          </w:p>
        </w:tc>
        <w:tc>
          <w:tcPr>
            <w:tcW w:w="672" w:type="dxa"/>
          </w:tcPr>
          <w:p w14:paraId="76C915A9" w14:textId="3E4F9478"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595" w:type="dxa"/>
          </w:tcPr>
          <w:p w14:paraId="68A0A741" w14:textId="3049551F"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79" w:type="dxa"/>
            <w:vAlign w:val="bottom"/>
          </w:tcPr>
          <w:p w14:paraId="763D4945" w14:textId="5ED9E9A6" w:rsidR="007C1652" w:rsidRDefault="007C1652" w:rsidP="0077066A">
            <w:pPr>
              <w:spacing w:after="0"/>
              <w:jc w:val="center"/>
              <w:rPr>
                <w:rFonts w:eastAsiaTheme="minorEastAsia"/>
                <w:lang w:eastAsia="zh-CN"/>
              </w:rPr>
            </w:pPr>
            <w:r w:rsidRPr="006A5ED9">
              <w:rPr>
                <w:rFonts w:eastAsiaTheme="minorEastAsia" w:hint="eastAsia"/>
                <w:lang w:eastAsia="zh-CN"/>
              </w:rPr>
              <w:t>0.6</w:t>
            </w:r>
            <w:r>
              <w:rPr>
                <w:rFonts w:eastAsiaTheme="minorEastAsia"/>
                <w:lang w:eastAsia="zh-CN"/>
              </w:rPr>
              <w:t>7</w:t>
            </w:r>
          </w:p>
        </w:tc>
        <w:tc>
          <w:tcPr>
            <w:tcW w:w="579" w:type="dxa"/>
            <w:vAlign w:val="bottom"/>
          </w:tcPr>
          <w:p w14:paraId="2830C20C" w14:textId="3E9C676B" w:rsidR="007C1652" w:rsidRDefault="007C1652" w:rsidP="0077066A">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31ECA6A9" w14:textId="0BA9F7F1"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320D91E1" w14:textId="5FDB7B24"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4DA23D4E" w14:textId="40553C58"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0.63</w:t>
            </w:r>
          </w:p>
        </w:tc>
        <w:tc>
          <w:tcPr>
            <w:tcW w:w="579" w:type="dxa"/>
            <w:vAlign w:val="bottom"/>
          </w:tcPr>
          <w:p w14:paraId="6416A7A2" w14:textId="555B8DB2"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5</w:t>
            </w:r>
          </w:p>
        </w:tc>
        <w:tc>
          <w:tcPr>
            <w:tcW w:w="672" w:type="dxa"/>
          </w:tcPr>
          <w:p w14:paraId="07EFFAE9" w14:textId="442836DC"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5429EAEF" w14:textId="2A145939"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6726C10B" w14:textId="16D0FE12"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0.66</w:t>
            </w:r>
          </w:p>
        </w:tc>
        <w:tc>
          <w:tcPr>
            <w:tcW w:w="579" w:type="dxa"/>
            <w:vAlign w:val="bottom"/>
          </w:tcPr>
          <w:p w14:paraId="54C8A441" w14:textId="08A948A4"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7</w:t>
            </w:r>
          </w:p>
        </w:tc>
      </w:tr>
      <w:tr w:rsidR="007C1652" w14:paraId="2275D866" w14:textId="3052229D" w:rsidTr="0077066A">
        <w:trPr>
          <w:jc w:val="center"/>
        </w:trPr>
        <w:tc>
          <w:tcPr>
            <w:tcW w:w="757" w:type="dxa"/>
          </w:tcPr>
          <w:p w14:paraId="2518E498" w14:textId="69727E26"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672" w:type="dxa"/>
          </w:tcPr>
          <w:p w14:paraId="2FB98BC8" w14:textId="2317F783"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47066792" w14:textId="34B64B76"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5BC02966" w14:textId="0964DA57" w:rsidR="007C1652" w:rsidRDefault="007C1652" w:rsidP="0077066A">
            <w:pPr>
              <w:spacing w:after="0"/>
              <w:jc w:val="center"/>
              <w:rPr>
                <w:rFonts w:eastAsiaTheme="minorEastAsia"/>
                <w:lang w:eastAsia="zh-CN"/>
              </w:rPr>
            </w:pPr>
            <w:r w:rsidRPr="00CE1999">
              <w:rPr>
                <w:rFonts w:eastAsiaTheme="minorEastAsia" w:hint="eastAsia"/>
                <w:lang w:eastAsia="zh-CN"/>
              </w:rPr>
              <w:t>0.5</w:t>
            </w:r>
            <w:r w:rsidRPr="00CE1999">
              <w:rPr>
                <w:rFonts w:eastAsiaTheme="minorEastAsia"/>
                <w:lang w:eastAsia="zh-CN"/>
              </w:rPr>
              <w:t>6</w:t>
            </w:r>
          </w:p>
        </w:tc>
        <w:tc>
          <w:tcPr>
            <w:tcW w:w="579" w:type="dxa"/>
            <w:vAlign w:val="bottom"/>
          </w:tcPr>
          <w:p w14:paraId="76011454" w14:textId="4EB9B336" w:rsidR="007C1652" w:rsidRDefault="007C1652" w:rsidP="0077066A">
            <w:pPr>
              <w:spacing w:after="0"/>
              <w:jc w:val="center"/>
              <w:rPr>
                <w:rFonts w:eastAsiaTheme="minorEastAsia"/>
                <w:lang w:eastAsia="zh-CN"/>
              </w:rPr>
            </w:pPr>
            <w:r w:rsidRPr="00CE1999">
              <w:rPr>
                <w:rFonts w:eastAsiaTheme="minorEastAsia" w:hint="eastAsia"/>
                <w:lang w:eastAsia="zh-CN"/>
              </w:rPr>
              <w:t>1.08</w:t>
            </w:r>
          </w:p>
        </w:tc>
        <w:tc>
          <w:tcPr>
            <w:tcW w:w="672" w:type="dxa"/>
          </w:tcPr>
          <w:p w14:paraId="0C42DDA4" w14:textId="23491681" w:rsidR="007C1652"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595" w:type="dxa"/>
          </w:tcPr>
          <w:p w14:paraId="63098A30" w14:textId="0A0E3D1C" w:rsidR="007C1652"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79" w:type="dxa"/>
            <w:vAlign w:val="bottom"/>
          </w:tcPr>
          <w:p w14:paraId="000733E0" w14:textId="68E57DB6" w:rsidR="007C1652" w:rsidRDefault="007C1652" w:rsidP="0077066A">
            <w:pPr>
              <w:spacing w:after="0"/>
              <w:jc w:val="center"/>
              <w:rPr>
                <w:rFonts w:eastAsiaTheme="minorEastAsia"/>
                <w:lang w:eastAsia="zh-CN"/>
              </w:rPr>
            </w:pPr>
            <w:r w:rsidRPr="006A5ED9">
              <w:rPr>
                <w:rFonts w:eastAsiaTheme="minorEastAsia" w:hint="eastAsia"/>
                <w:lang w:eastAsia="zh-CN"/>
              </w:rPr>
              <w:t>0.7</w:t>
            </w:r>
            <w:r>
              <w:rPr>
                <w:rFonts w:eastAsiaTheme="minorEastAsia"/>
                <w:lang w:eastAsia="zh-CN"/>
              </w:rPr>
              <w:t>2</w:t>
            </w:r>
          </w:p>
        </w:tc>
        <w:tc>
          <w:tcPr>
            <w:tcW w:w="579" w:type="dxa"/>
            <w:vAlign w:val="bottom"/>
          </w:tcPr>
          <w:p w14:paraId="2F5DC316" w14:textId="11384805" w:rsidR="007C1652" w:rsidRDefault="007C1652" w:rsidP="0077066A">
            <w:pPr>
              <w:spacing w:after="0"/>
              <w:jc w:val="center"/>
              <w:rPr>
                <w:rFonts w:eastAsiaTheme="minorEastAsia"/>
                <w:lang w:eastAsia="zh-CN"/>
              </w:rPr>
            </w:pPr>
            <w:r w:rsidRPr="00CE1999">
              <w:rPr>
                <w:rFonts w:eastAsiaTheme="minorEastAsia" w:hint="eastAsia"/>
                <w:lang w:eastAsia="zh-CN"/>
              </w:rPr>
              <w:t>1.09</w:t>
            </w:r>
          </w:p>
        </w:tc>
        <w:tc>
          <w:tcPr>
            <w:tcW w:w="672" w:type="dxa"/>
          </w:tcPr>
          <w:p w14:paraId="669F7739" w14:textId="284472B7"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5A06A212" w14:textId="46832486"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4B847FDA" w14:textId="20F8CCD2"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0.66</w:t>
            </w:r>
          </w:p>
        </w:tc>
        <w:tc>
          <w:tcPr>
            <w:tcW w:w="579" w:type="dxa"/>
            <w:vAlign w:val="bottom"/>
          </w:tcPr>
          <w:p w14:paraId="3529BCF1" w14:textId="27B359F9"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5</w:t>
            </w:r>
          </w:p>
        </w:tc>
        <w:tc>
          <w:tcPr>
            <w:tcW w:w="672" w:type="dxa"/>
          </w:tcPr>
          <w:p w14:paraId="774B43E6" w14:textId="467EAF6A" w:rsidR="007C1652" w:rsidRPr="009C3DB7" w:rsidRDefault="007C1652" w:rsidP="0077066A">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595" w:type="dxa"/>
          </w:tcPr>
          <w:p w14:paraId="1D422EDD" w14:textId="4BCF45D3" w:rsidR="007C1652" w:rsidRPr="009C3DB7" w:rsidRDefault="007C1652" w:rsidP="0077066A">
            <w:pPr>
              <w:spacing w:after="0"/>
              <w:jc w:val="center"/>
              <w:rPr>
                <w:rFonts w:eastAsiaTheme="minorEastAsia"/>
                <w:lang w:eastAsia="zh-CN"/>
              </w:rPr>
            </w:pPr>
            <w:r>
              <w:rPr>
                <w:rFonts w:eastAsiaTheme="minorEastAsia" w:hint="eastAsia"/>
                <w:lang w:eastAsia="zh-CN"/>
              </w:rPr>
              <w:t>0</w:t>
            </w:r>
            <w:r>
              <w:rPr>
                <w:rFonts w:eastAsiaTheme="minorEastAsia"/>
                <w:lang w:eastAsia="zh-CN"/>
              </w:rPr>
              <w:t>.26</w:t>
            </w:r>
          </w:p>
        </w:tc>
        <w:tc>
          <w:tcPr>
            <w:tcW w:w="579" w:type="dxa"/>
            <w:vAlign w:val="bottom"/>
          </w:tcPr>
          <w:p w14:paraId="0F0C8870" w14:textId="6AAFB41B"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0.71</w:t>
            </w:r>
          </w:p>
        </w:tc>
        <w:tc>
          <w:tcPr>
            <w:tcW w:w="579" w:type="dxa"/>
            <w:vAlign w:val="bottom"/>
          </w:tcPr>
          <w:p w14:paraId="6EDAF458" w14:textId="7FED357A" w:rsidR="007C1652" w:rsidRPr="009C3DB7" w:rsidRDefault="007C1652" w:rsidP="0077066A">
            <w:pPr>
              <w:spacing w:after="0"/>
              <w:jc w:val="center"/>
              <w:rPr>
                <w:rFonts w:eastAsiaTheme="minorEastAsia"/>
                <w:lang w:eastAsia="zh-CN"/>
              </w:rPr>
            </w:pPr>
            <w:r w:rsidRPr="007C1652">
              <w:rPr>
                <w:rFonts w:eastAsiaTheme="minorEastAsia" w:hint="eastAsia"/>
                <w:lang w:eastAsia="zh-CN"/>
              </w:rPr>
              <w:t>1.0</w:t>
            </w:r>
            <w:r w:rsidRPr="007C1652">
              <w:rPr>
                <w:rFonts w:eastAsiaTheme="minorEastAsia"/>
                <w:lang w:eastAsia="zh-CN"/>
              </w:rPr>
              <w:t>4</w:t>
            </w:r>
          </w:p>
        </w:tc>
      </w:tr>
    </w:tbl>
    <w:p w14:paraId="35DF6F32" w14:textId="046C3439" w:rsidR="00487009" w:rsidRDefault="00E209E4" w:rsidP="00F03272">
      <w:pPr>
        <w:pStyle w:val="31"/>
        <w:spacing w:before="120" w:after="120"/>
        <w:rPr>
          <w:rFonts w:eastAsiaTheme="minorEastAsia"/>
        </w:rPr>
      </w:pPr>
      <w:r>
        <w:rPr>
          <w:rFonts w:eastAsiaTheme="minorEastAsia" w:hint="eastAsia"/>
        </w:rPr>
        <w:t>W</w:t>
      </w:r>
      <w:r>
        <w:rPr>
          <w:rFonts w:eastAsiaTheme="minorEastAsia"/>
        </w:rPr>
        <w:t xml:space="preserve">e observe that </w:t>
      </w:r>
      <w:r w:rsidR="00F76F6F">
        <w:rPr>
          <w:rFonts w:eastAsiaTheme="minorEastAsia"/>
        </w:rPr>
        <w:t xml:space="preserve">due to the large span of PDSCH and CSI-RS frequency allocation, </w:t>
      </w:r>
      <w:r w:rsidR="00F03272">
        <w:rPr>
          <w:rFonts w:eastAsiaTheme="minorEastAsia"/>
        </w:rPr>
        <w:t>for most SNR points of TDD, the throughput gain of follow CQI is quite limited and for some SNR points, the negative gain can be observed. Therefore, we don’t think it’s feasible to define CQI requirements under fading channel.</w:t>
      </w:r>
    </w:p>
    <w:p w14:paraId="7E4B7CA2" w14:textId="4A5E417E" w:rsidR="00F03272" w:rsidRDefault="00F03272" w:rsidP="00F03272">
      <w:pPr>
        <w:pStyle w:val="proposal"/>
        <w:spacing w:after="120"/>
        <w:rPr>
          <w:rFonts w:eastAsiaTheme="minorEastAsia"/>
        </w:rPr>
      </w:pPr>
      <w:r>
        <w:rPr>
          <w:rFonts w:eastAsiaTheme="minorEastAsia"/>
        </w:rPr>
        <w:t>Observation 1: For most SNR points of TDD, the throughput gain of follow CQI is quite limited and for some SNR points, the negative gain can be observed.</w:t>
      </w:r>
    </w:p>
    <w:p w14:paraId="79495960" w14:textId="63A8C134" w:rsidR="00317386" w:rsidRDefault="00317386" w:rsidP="00317386">
      <w:pPr>
        <w:pStyle w:val="20"/>
        <w:rPr>
          <w:rFonts w:eastAsiaTheme="minorEastAsia"/>
        </w:rPr>
      </w:pPr>
      <w:r>
        <w:rPr>
          <w:rFonts w:eastAsiaTheme="minorEastAsia"/>
        </w:rPr>
        <w:t xml:space="preserve">PMI </w:t>
      </w:r>
      <w:r>
        <w:rPr>
          <w:rFonts w:eastAsiaTheme="minorEastAsia" w:hint="eastAsia"/>
        </w:rPr>
        <w:t>F</w:t>
      </w:r>
      <w:r>
        <w:rPr>
          <w:rFonts w:eastAsiaTheme="minorEastAsia"/>
        </w:rPr>
        <w:t xml:space="preserve">ading conditions </w:t>
      </w:r>
    </w:p>
    <w:p w14:paraId="254DA7D0" w14:textId="31436ECC" w:rsidR="00550E8D" w:rsidRPr="00550E8D" w:rsidRDefault="00550E8D" w:rsidP="00550E8D">
      <w:pPr>
        <w:jc w:val="both"/>
        <w:rPr>
          <w:rFonts w:eastAsiaTheme="minorEastAsia"/>
          <w:lang w:eastAsia="zh-CN"/>
        </w:rPr>
      </w:pPr>
      <w:r>
        <w:rPr>
          <w:rFonts w:eastAsiaTheme="minorEastAsia" w:hint="eastAsia"/>
          <w:lang w:eastAsia="zh-CN"/>
        </w:rPr>
        <w:t>R</w:t>
      </w:r>
      <w:r>
        <w:rPr>
          <w:rFonts w:eastAsiaTheme="minorEastAsia"/>
          <w:lang w:eastAsia="zh-CN"/>
        </w:rPr>
        <w:t xml:space="preserve">AN4 agreed to evaluate PMI performance to check whether to apply the same test points as Rel-17 </w:t>
      </w:r>
      <w:proofErr w:type="spellStart"/>
      <w:r>
        <w:rPr>
          <w:rFonts w:eastAsiaTheme="minorEastAsia"/>
          <w:lang w:eastAsia="zh-CN"/>
        </w:rPr>
        <w:t>RedCap</w:t>
      </w:r>
      <w:proofErr w:type="spellEnd"/>
      <w:r w:rsidR="006E207C">
        <w:rPr>
          <w:rFonts w:eastAsiaTheme="minorEastAsia"/>
          <w:lang w:eastAsia="zh-CN"/>
        </w:rPr>
        <w:t>.</w:t>
      </w:r>
    </w:p>
    <w:tbl>
      <w:tblPr>
        <w:tblStyle w:val="af7"/>
        <w:tblW w:w="0" w:type="auto"/>
        <w:tblLook w:val="04A0" w:firstRow="1" w:lastRow="0" w:firstColumn="1" w:lastColumn="0" w:noHBand="0" w:noVBand="1"/>
      </w:tblPr>
      <w:tblGrid>
        <w:gridCol w:w="10457"/>
      </w:tblGrid>
      <w:tr w:rsidR="00F4101C" w14:paraId="69AB2704" w14:textId="77777777" w:rsidTr="00F4101C">
        <w:tc>
          <w:tcPr>
            <w:tcW w:w="10457" w:type="dxa"/>
          </w:tcPr>
          <w:p w14:paraId="4885E910" w14:textId="77777777" w:rsidR="00550E8D" w:rsidRPr="00AA259C" w:rsidRDefault="00550E8D" w:rsidP="00550E8D">
            <w:pPr>
              <w:rPr>
                <w:b/>
                <w:u w:val="single"/>
                <w:lang w:eastAsia="ko-KR"/>
              </w:rPr>
            </w:pPr>
            <w:r w:rsidRPr="00AA259C">
              <w:rPr>
                <w:b/>
                <w:u w:val="single"/>
                <w:lang w:eastAsia="ko-KR"/>
              </w:rPr>
              <w:lastRenderedPageBreak/>
              <w:t>PMI reporting tests</w:t>
            </w:r>
          </w:p>
          <w:p w14:paraId="544AF775" w14:textId="77777777" w:rsidR="00550E8D" w:rsidRPr="00AA259C" w:rsidRDefault="00550E8D" w:rsidP="00550E8D">
            <w:pPr>
              <w:pStyle w:val="afd"/>
              <w:numPr>
                <w:ilvl w:val="0"/>
                <w:numId w:val="34"/>
              </w:numPr>
              <w:autoSpaceDE/>
              <w:autoSpaceDN/>
              <w:adjustRightInd/>
              <w:spacing w:after="120"/>
              <w:ind w:left="720"/>
              <w:contextualSpacing w:val="0"/>
              <w:jc w:val="both"/>
              <w:rPr>
                <w:rFonts w:eastAsia="宋体"/>
                <w:szCs w:val="24"/>
              </w:rPr>
            </w:pPr>
            <w:r w:rsidRPr="00D27B53">
              <w:rPr>
                <w:rFonts w:eastAsia="宋体"/>
                <w:szCs w:val="24"/>
              </w:rPr>
              <w:t xml:space="preserve">Interested companies are encouraged to provide </w:t>
            </w:r>
            <w:r>
              <w:rPr>
                <w:rFonts w:eastAsia="宋体"/>
                <w:szCs w:val="24"/>
              </w:rPr>
              <w:t xml:space="preserve">the simulation results </w:t>
            </w:r>
            <w:r w:rsidRPr="00C63A7E">
              <w:rPr>
                <w:rFonts w:eastAsia="宋体"/>
                <w:szCs w:val="24"/>
              </w:rPr>
              <w:t xml:space="preserve">whether to apply the same test points and requirements as Rel-17 </w:t>
            </w:r>
            <w:proofErr w:type="spellStart"/>
            <w:r w:rsidRPr="00C63A7E">
              <w:rPr>
                <w:rFonts w:eastAsia="宋体"/>
                <w:szCs w:val="24"/>
              </w:rPr>
              <w:t>RedCap</w:t>
            </w:r>
            <w:proofErr w:type="spellEnd"/>
            <w:r w:rsidRPr="00C63A7E">
              <w:rPr>
                <w:rFonts w:eastAsia="宋体"/>
                <w:szCs w:val="24"/>
              </w:rPr>
              <w:t xml:space="preserve"> PMI reporting requirements</w:t>
            </w:r>
            <w:r>
              <w:rPr>
                <w:rFonts w:eastAsia="宋体"/>
                <w:szCs w:val="24"/>
              </w:rPr>
              <w:t xml:space="preserve"> </w:t>
            </w:r>
            <w:r w:rsidRPr="00221833">
              <w:rPr>
                <w:rFonts w:eastAsia="Yu Mincho"/>
              </w:rPr>
              <w:t>for FDD/HD-FDD/TDD with 1Rx/2Rx</w:t>
            </w:r>
            <w:r>
              <w:rPr>
                <w:rFonts w:eastAsia="Yu Mincho"/>
              </w:rPr>
              <w:t>.</w:t>
            </w:r>
          </w:p>
          <w:p w14:paraId="5B042BE1" w14:textId="77777777" w:rsidR="00550E8D" w:rsidRPr="00297F90" w:rsidRDefault="00550E8D" w:rsidP="00550E8D">
            <w:pPr>
              <w:pStyle w:val="afd"/>
              <w:numPr>
                <w:ilvl w:val="1"/>
                <w:numId w:val="34"/>
              </w:numPr>
              <w:autoSpaceDE/>
              <w:autoSpaceDN/>
              <w:adjustRightInd/>
              <w:spacing w:after="120"/>
              <w:ind w:left="1440"/>
              <w:contextualSpacing w:val="0"/>
              <w:jc w:val="both"/>
              <w:rPr>
                <w:rFonts w:eastAsia="宋体"/>
                <w:szCs w:val="24"/>
              </w:rPr>
            </w:pPr>
            <w:r>
              <w:rPr>
                <w:rFonts w:eastAsia="Yu Mincho"/>
              </w:rPr>
              <w:t>S</w:t>
            </w:r>
            <w:r w:rsidRPr="00297F90">
              <w:rPr>
                <w:rFonts w:eastAsia="Yu Mincho"/>
              </w:rPr>
              <w:t xml:space="preserve">et the test metric as </w:t>
            </w:r>
            <m:oMath>
              <m:r>
                <w:rPr>
                  <w:rFonts w:ascii="Cambria Math" w:eastAsia="Yu Mincho" w:hAnsi="Cambria Math"/>
                </w:rPr>
                <m:t>γ=</m:t>
              </m:r>
              <m:f>
                <m:fPr>
                  <m:ctrlPr>
                    <w:rPr>
                      <w:rFonts w:ascii="Cambria Math" w:eastAsia="Yu Mincho" w:hAnsi="Cambria Math"/>
                      <w:i/>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ue</m:t>
                      </m:r>
                    </m:sub>
                  </m:sSub>
                </m:num>
                <m:den>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rnd</m:t>
                      </m:r>
                    </m:sub>
                  </m:sSub>
                </m:den>
              </m:f>
            </m:oMath>
            <w:r w:rsidRPr="00297F90">
              <w:rPr>
                <w:rFonts w:eastAsia="Yu Mincho"/>
              </w:rPr>
              <w:t xml:space="preserve">, where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ue</m:t>
                  </m:r>
                </m:sub>
              </m:sSub>
            </m:oMath>
            <w:r w:rsidRPr="00297F90">
              <w:rPr>
                <w:rFonts w:eastAsia="Yu Mincho"/>
              </w:rPr>
              <w:t xml:space="preserve"> is 90 % of the maximum throughput obtained at </w:t>
            </w:r>
            <m:oMath>
              <m:r>
                <w:rPr>
                  <w:rFonts w:ascii="Cambria Math" w:eastAsia="Yu Mincho" w:hAnsi="Cambria Math"/>
                </w:rPr>
                <m:t>SN</m:t>
              </m:r>
              <m:sSub>
                <m:sSubPr>
                  <m:ctrlPr>
                    <w:rPr>
                      <w:rFonts w:ascii="Cambria Math" w:eastAsia="Yu Mincho" w:hAnsi="Cambria Math"/>
                      <w:i/>
                    </w:rPr>
                  </m:ctrlPr>
                </m:sSubPr>
                <m:e>
                  <m:r>
                    <w:rPr>
                      <w:rFonts w:ascii="Cambria Math" w:eastAsia="Yu Mincho" w:hAnsi="Cambria Math"/>
                    </w:rPr>
                    <m:t>R</m:t>
                  </m:r>
                </m:e>
                <m:sub>
                  <m:r>
                    <w:rPr>
                      <w:rFonts w:ascii="Cambria Math" w:eastAsia="Yu Mincho" w:hAnsi="Cambria Math"/>
                    </w:rPr>
                    <m:t>ue</m:t>
                  </m:r>
                </m:sub>
              </m:sSub>
            </m:oMath>
            <w:r w:rsidRPr="00297F90">
              <w:rPr>
                <w:rFonts w:eastAsia="Yu Mincho"/>
              </w:rPr>
              <w:t xml:space="preserve"> using the precoders configured according to the UE reports, and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rnd</m:t>
                  </m:r>
                </m:sub>
              </m:sSub>
            </m:oMath>
            <w:r w:rsidRPr="00297F90">
              <w:rPr>
                <w:rFonts w:eastAsia="Yu Mincho"/>
              </w:rPr>
              <w:t xml:space="preserve"> is the throughput measured at </w:t>
            </w:r>
            <m:oMath>
              <m:r>
                <w:rPr>
                  <w:rFonts w:ascii="Cambria Math" w:eastAsia="Yu Mincho" w:hAnsi="Cambria Math"/>
                </w:rPr>
                <m:t>SN</m:t>
              </m:r>
              <m:sSub>
                <m:sSubPr>
                  <m:ctrlPr>
                    <w:rPr>
                      <w:rFonts w:ascii="Cambria Math" w:eastAsia="Yu Mincho" w:hAnsi="Cambria Math"/>
                      <w:i/>
                    </w:rPr>
                  </m:ctrlPr>
                </m:sSubPr>
                <m:e>
                  <m:r>
                    <w:rPr>
                      <w:rFonts w:ascii="Cambria Math" w:eastAsia="Yu Mincho" w:hAnsi="Cambria Math"/>
                    </w:rPr>
                    <m:t>R</m:t>
                  </m:r>
                </m:e>
                <m:sub>
                  <m:r>
                    <w:rPr>
                      <w:rFonts w:ascii="Cambria Math" w:eastAsia="Yu Mincho" w:hAnsi="Cambria Math"/>
                    </w:rPr>
                    <m:t>ue</m:t>
                  </m:r>
                </m:sub>
              </m:sSub>
            </m:oMath>
            <w:r w:rsidRPr="00297F90">
              <w:rPr>
                <w:rFonts w:eastAsia="Yu Mincho"/>
              </w:rPr>
              <w:t xml:space="preserve"> with random precoding based on type I Single Panel codebook.</w:t>
            </w:r>
          </w:p>
          <w:p w14:paraId="5B410D61" w14:textId="5FC96320" w:rsidR="00F4101C" w:rsidRPr="00550E8D" w:rsidRDefault="00550E8D" w:rsidP="00550E8D">
            <w:pPr>
              <w:pStyle w:val="afd"/>
              <w:numPr>
                <w:ilvl w:val="1"/>
                <w:numId w:val="34"/>
              </w:numPr>
              <w:autoSpaceDE/>
              <w:autoSpaceDN/>
              <w:adjustRightInd/>
              <w:spacing w:after="120"/>
              <w:ind w:left="1440"/>
              <w:contextualSpacing w:val="0"/>
              <w:jc w:val="both"/>
              <w:rPr>
                <w:rFonts w:eastAsia="宋体"/>
                <w:szCs w:val="24"/>
              </w:rPr>
            </w:pPr>
            <w:r w:rsidRPr="00221833">
              <w:rPr>
                <w:rFonts w:eastAsia="Yu Mincho"/>
              </w:rPr>
              <w:t>γ=1.</w:t>
            </w:r>
            <w:r w:rsidRPr="00AA259C">
              <w:rPr>
                <w:rFonts w:eastAsia="Yu Mincho"/>
              </w:rPr>
              <w:t>3</w:t>
            </w:r>
            <w:r>
              <w:rPr>
                <w:rFonts w:eastAsia="Yu Mincho"/>
              </w:rPr>
              <w:t>.</w:t>
            </w:r>
          </w:p>
        </w:tc>
      </w:tr>
    </w:tbl>
    <w:p w14:paraId="05B7E40E" w14:textId="2D4CFB3F" w:rsidR="00B37057" w:rsidRDefault="00F4101C" w:rsidP="00F4101C">
      <w:pPr>
        <w:pStyle w:val="31"/>
        <w:spacing w:before="120" w:after="120"/>
        <w:rPr>
          <w:rFonts w:eastAsiaTheme="minorEastAsia"/>
        </w:rPr>
      </w:pPr>
      <w:r>
        <w:rPr>
          <w:rFonts w:eastAsiaTheme="minorEastAsia"/>
        </w:rPr>
        <w:t>The simulation results are shown in Figure 4-1 and Table 4-1:</w:t>
      </w:r>
    </w:p>
    <w:tbl>
      <w:tblPr>
        <w:tblStyle w:val="af7"/>
        <w:tblW w:w="0" w:type="auto"/>
        <w:tblLook w:val="04A0" w:firstRow="1" w:lastRow="0" w:firstColumn="1" w:lastColumn="0" w:noHBand="0" w:noVBand="1"/>
      </w:tblPr>
      <w:tblGrid>
        <w:gridCol w:w="5228"/>
        <w:gridCol w:w="5229"/>
      </w:tblGrid>
      <w:tr w:rsidR="006E5372" w14:paraId="3BE5341E" w14:textId="77777777" w:rsidTr="006E5372">
        <w:tc>
          <w:tcPr>
            <w:tcW w:w="5228" w:type="dxa"/>
          </w:tcPr>
          <w:p w14:paraId="5F90C742" w14:textId="3B0ACCF5" w:rsidR="006E5372" w:rsidRDefault="00F4101C" w:rsidP="00B37057">
            <w:pPr>
              <w:rPr>
                <w:rFonts w:eastAsiaTheme="minorEastAsia"/>
              </w:rPr>
            </w:pPr>
            <w:r>
              <w:rPr>
                <w:noProof/>
              </w:rPr>
              <w:drawing>
                <wp:inline distT="0" distB="0" distL="0" distR="0" wp14:anchorId="286597F1" wp14:editId="1BF6E1B5">
                  <wp:extent cx="3081475" cy="2380399"/>
                  <wp:effectExtent l="0" t="0" r="508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4113" cy="2390162"/>
                          </a:xfrm>
                          <a:prstGeom prst="rect">
                            <a:avLst/>
                          </a:prstGeom>
                        </pic:spPr>
                      </pic:pic>
                    </a:graphicData>
                  </a:graphic>
                </wp:inline>
              </w:drawing>
            </w:r>
          </w:p>
        </w:tc>
        <w:tc>
          <w:tcPr>
            <w:tcW w:w="5229" w:type="dxa"/>
          </w:tcPr>
          <w:p w14:paraId="503928F6" w14:textId="652EA2F1" w:rsidR="006E5372" w:rsidRDefault="00F4101C" w:rsidP="00B37057">
            <w:pPr>
              <w:rPr>
                <w:rFonts w:eastAsiaTheme="minorEastAsia"/>
              </w:rPr>
            </w:pPr>
            <w:r>
              <w:rPr>
                <w:noProof/>
              </w:rPr>
              <w:drawing>
                <wp:inline distT="0" distB="0" distL="0" distR="0" wp14:anchorId="492DE34C" wp14:editId="44A037B3">
                  <wp:extent cx="3007423" cy="23332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8623" cy="2341944"/>
                          </a:xfrm>
                          <a:prstGeom prst="rect">
                            <a:avLst/>
                          </a:prstGeom>
                        </pic:spPr>
                      </pic:pic>
                    </a:graphicData>
                  </a:graphic>
                </wp:inline>
              </w:drawing>
            </w:r>
          </w:p>
        </w:tc>
      </w:tr>
    </w:tbl>
    <w:p w14:paraId="20BA0537" w14:textId="1FA05112" w:rsidR="00F4101C" w:rsidRPr="00F4101C" w:rsidRDefault="00F4101C" w:rsidP="00F4101C">
      <w:pPr>
        <w:jc w:val="center"/>
        <w:rPr>
          <w:rFonts w:eastAsiaTheme="minorEastAsia"/>
          <w:b/>
          <w:bCs/>
          <w:lang w:eastAsia="zh-CN"/>
        </w:rPr>
      </w:pPr>
      <w:r w:rsidRPr="00F4101C">
        <w:rPr>
          <w:rFonts w:eastAsiaTheme="minorEastAsia" w:hint="eastAsia"/>
          <w:b/>
          <w:bCs/>
          <w:lang w:eastAsia="zh-CN"/>
        </w:rPr>
        <w:t>Figure</w:t>
      </w:r>
      <w:r w:rsidRPr="00F4101C">
        <w:rPr>
          <w:rFonts w:eastAsiaTheme="minorEastAsia"/>
          <w:b/>
          <w:bCs/>
          <w:lang w:eastAsia="zh-CN"/>
        </w:rPr>
        <w:t xml:space="preserve"> 4-1: PMI simulation results</w:t>
      </w:r>
    </w:p>
    <w:p w14:paraId="28D8B1B8" w14:textId="1BEA90D9" w:rsidR="00F4101C" w:rsidRPr="00F4101C" w:rsidRDefault="00F4101C" w:rsidP="00F4101C">
      <w:pPr>
        <w:pStyle w:val="aff7"/>
        <w:rPr>
          <w:rFonts w:eastAsiaTheme="minorEastAsia"/>
        </w:rPr>
      </w:pPr>
      <w:r w:rsidRPr="00F4101C">
        <w:rPr>
          <w:rFonts w:eastAsiaTheme="minorEastAsia" w:hint="eastAsia"/>
        </w:rPr>
        <w:t>T</w:t>
      </w:r>
      <w:r w:rsidRPr="00F4101C">
        <w:rPr>
          <w:rFonts w:eastAsiaTheme="minorEastAsia"/>
        </w:rPr>
        <w:t xml:space="preserve">able </w:t>
      </w:r>
      <w:r w:rsidR="0077066A">
        <w:rPr>
          <w:rFonts w:eastAsiaTheme="minorEastAsia"/>
        </w:rPr>
        <w:t>3</w:t>
      </w:r>
      <w:r w:rsidRPr="00F4101C">
        <w:rPr>
          <w:rFonts w:eastAsiaTheme="minorEastAsia"/>
        </w:rPr>
        <w:t>-</w:t>
      </w:r>
      <w:r w:rsidR="0077066A">
        <w:rPr>
          <w:rFonts w:eastAsiaTheme="minorEastAsia"/>
        </w:rPr>
        <w:t>3</w:t>
      </w:r>
      <w:r w:rsidRPr="00F4101C">
        <w:rPr>
          <w:rFonts w:eastAsiaTheme="minorEastAsia"/>
        </w:rPr>
        <w:t>: Summary of simulation results</w:t>
      </w:r>
    </w:p>
    <w:tbl>
      <w:tblPr>
        <w:tblStyle w:val="af7"/>
        <w:tblW w:w="0" w:type="auto"/>
        <w:tblLook w:val="04A0" w:firstRow="1" w:lastRow="0" w:firstColumn="1" w:lastColumn="0" w:noHBand="0" w:noVBand="1"/>
      </w:tblPr>
      <w:tblGrid>
        <w:gridCol w:w="3485"/>
        <w:gridCol w:w="3486"/>
        <w:gridCol w:w="3486"/>
      </w:tblGrid>
      <w:tr w:rsidR="006E5372" w14:paraId="1689107C" w14:textId="77777777" w:rsidTr="006E5372">
        <w:tc>
          <w:tcPr>
            <w:tcW w:w="3485" w:type="dxa"/>
          </w:tcPr>
          <w:p w14:paraId="33EB5CCF" w14:textId="55B1E691" w:rsidR="006E5372" w:rsidRDefault="00F4101C" w:rsidP="0077066A">
            <w:pPr>
              <w:pStyle w:val="proposal"/>
              <w:spacing w:afterLines="0" w:after="0"/>
              <w:jc w:val="center"/>
              <w:rPr>
                <w:rFonts w:eastAsiaTheme="minorEastAsia"/>
              </w:rPr>
            </w:pPr>
            <w:r>
              <w:rPr>
                <w:rFonts w:eastAsiaTheme="minorEastAsia" w:hint="eastAsia"/>
              </w:rPr>
              <w:t>G</w:t>
            </w:r>
            <w:r>
              <w:rPr>
                <w:rFonts w:eastAsiaTheme="minorEastAsia"/>
              </w:rPr>
              <w:t>ama</w:t>
            </w:r>
          </w:p>
        </w:tc>
        <w:tc>
          <w:tcPr>
            <w:tcW w:w="3486" w:type="dxa"/>
          </w:tcPr>
          <w:p w14:paraId="67543754" w14:textId="5F8F2860" w:rsidR="006E5372" w:rsidRDefault="006E5372" w:rsidP="0077066A">
            <w:pPr>
              <w:pStyle w:val="proposal"/>
              <w:spacing w:afterLines="0" w:after="0"/>
              <w:jc w:val="center"/>
              <w:rPr>
                <w:rFonts w:eastAsiaTheme="minorEastAsia"/>
              </w:rPr>
            </w:pPr>
            <w:r>
              <w:rPr>
                <w:rFonts w:eastAsiaTheme="minorEastAsia" w:hint="eastAsia"/>
              </w:rPr>
              <w:t>F</w:t>
            </w:r>
            <w:r>
              <w:rPr>
                <w:rFonts w:eastAsiaTheme="minorEastAsia"/>
              </w:rPr>
              <w:t>DD</w:t>
            </w:r>
          </w:p>
        </w:tc>
        <w:tc>
          <w:tcPr>
            <w:tcW w:w="3486" w:type="dxa"/>
          </w:tcPr>
          <w:p w14:paraId="24DB9252" w14:textId="6383CFD6" w:rsidR="006E5372" w:rsidRDefault="006E5372" w:rsidP="0077066A">
            <w:pPr>
              <w:pStyle w:val="proposal"/>
              <w:spacing w:afterLines="0" w:after="0"/>
              <w:jc w:val="center"/>
              <w:rPr>
                <w:rFonts w:eastAsiaTheme="minorEastAsia"/>
              </w:rPr>
            </w:pPr>
            <w:r>
              <w:rPr>
                <w:rFonts w:eastAsiaTheme="minorEastAsia" w:hint="eastAsia"/>
              </w:rPr>
              <w:t>T</w:t>
            </w:r>
            <w:r>
              <w:rPr>
                <w:rFonts w:eastAsiaTheme="minorEastAsia"/>
              </w:rPr>
              <w:t>DD</w:t>
            </w:r>
          </w:p>
        </w:tc>
      </w:tr>
      <w:tr w:rsidR="006E5372" w14:paraId="41E713AD" w14:textId="77777777" w:rsidTr="006E5372">
        <w:tc>
          <w:tcPr>
            <w:tcW w:w="3485" w:type="dxa"/>
          </w:tcPr>
          <w:p w14:paraId="234A1D78" w14:textId="30D6A125" w:rsidR="006E5372" w:rsidRDefault="006E5372" w:rsidP="0077066A">
            <w:pPr>
              <w:pStyle w:val="proposal"/>
              <w:spacing w:afterLines="0" w:after="0"/>
              <w:jc w:val="center"/>
              <w:rPr>
                <w:rFonts w:eastAsiaTheme="minorEastAsia"/>
              </w:rPr>
            </w:pPr>
            <w:r>
              <w:rPr>
                <w:rFonts w:eastAsiaTheme="minorEastAsia" w:hint="eastAsia"/>
              </w:rPr>
              <w:t>1</w:t>
            </w:r>
            <w:r>
              <w:rPr>
                <w:rFonts w:eastAsiaTheme="minorEastAsia"/>
              </w:rPr>
              <w:t>Rx</w:t>
            </w:r>
          </w:p>
        </w:tc>
        <w:tc>
          <w:tcPr>
            <w:tcW w:w="3486" w:type="dxa"/>
          </w:tcPr>
          <w:p w14:paraId="6D5955D0" w14:textId="6430698B" w:rsidR="006E5372" w:rsidRPr="006E5372" w:rsidRDefault="006E5372" w:rsidP="0077066A">
            <w:pPr>
              <w:pStyle w:val="proposal"/>
              <w:spacing w:afterLines="0" w:after="0"/>
              <w:jc w:val="center"/>
              <w:rPr>
                <w:rFonts w:eastAsiaTheme="minorEastAsia"/>
                <w:b w:val="0"/>
                <w:bCs/>
              </w:rPr>
            </w:pPr>
            <w:r w:rsidRPr="006E5372">
              <w:rPr>
                <w:rFonts w:eastAsiaTheme="minorEastAsia" w:hint="eastAsia"/>
                <w:b w:val="0"/>
                <w:bCs/>
              </w:rPr>
              <w:t>2</w:t>
            </w:r>
            <w:r w:rsidRPr="006E5372">
              <w:rPr>
                <w:rFonts w:eastAsiaTheme="minorEastAsia"/>
                <w:b w:val="0"/>
                <w:bCs/>
              </w:rPr>
              <w:t>.02</w:t>
            </w:r>
          </w:p>
        </w:tc>
        <w:tc>
          <w:tcPr>
            <w:tcW w:w="3486" w:type="dxa"/>
          </w:tcPr>
          <w:p w14:paraId="173E08DF" w14:textId="19E8CBA0" w:rsidR="006E5372" w:rsidRPr="006E5372" w:rsidRDefault="006E5372" w:rsidP="0077066A">
            <w:pPr>
              <w:pStyle w:val="proposal"/>
              <w:spacing w:afterLines="0" w:after="0"/>
              <w:jc w:val="center"/>
              <w:rPr>
                <w:rFonts w:eastAsiaTheme="minorEastAsia"/>
                <w:b w:val="0"/>
                <w:bCs/>
              </w:rPr>
            </w:pPr>
            <w:r w:rsidRPr="006E5372">
              <w:rPr>
                <w:rFonts w:eastAsiaTheme="minorEastAsia" w:hint="eastAsia"/>
                <w:b w:val="0"/>
                <w:bCs/>
              </w:rPr>
              <w:t>1</w:t>
            </w:r>
            <w:r w:rsidRPr="006E5372">
              <w:rPr>
                <w:rFonts w:eastAsiaTheme="minorEastAsia"/>
                <w:b w:val="0"/>
                <w:bCs/>
              </w:rPr>
              <w:t>.80</w:t>
            </w:r>
          </w:p>
        </w:tc>
      </w:tr>
      <w:tr w:rsidR="006E5372" w14:paraId="3640F6B1" w14:textId="77777777" w:rsidTr="006E5372">
        <w:tc>
          <w:tcPr>
            <w:tcW w:w="3485" w:type="dxa"/>
          </w:tcPr>
          <w:p w14:paraId="58EAA452" w14:textId="5474A217" w:rsidR="006E5372" w:rsidRDefault="006E5372" w:rsidP="0077066A">
            <w:pPr>
              <w:pStyle w:val="proposal"/>
              <w:spacing w:afterLines="0" w:after="0"/>
              <w:jc w:val="center"/>
              <w:rPr>
                <w:rFonts w:eastAsiaTheme="minorEastAsia"/>
              </w:rPr>
            </w:pPr>
            <w:r>
              <w:rPr>
                <w:rFonts w:eastAsiaTheme="minorEastAsia" w:hint="eastAsia"/>
              </w:rPr>
              <w:t>2</w:t>
            </w:r>
            <w:r>
              <w:rPr>
                <w:rFonts w:eastAsiaTheme="minorEastAsia"/>
              </w:rPr>
              <w:t>Rx</w:t>
            </w:r>
          </w:p>
        </w:tc>
        <w:tc>
          <w:tcPr>
            <w:tcW w:w="3486" w:type="dxa"/>
          </w:tcPr>
          <w:p w14:paraId="3CAEBAC7" w14:textId="7B0C0016" w:rsidR="006E5372" w:rsidRPr="006E5372" w:rsidRDefault="006E5372" w:rsidP="0077066A">
            <w:pPr>
              <w:pStyle w:val="proposal"/>
              <w:spacing w:afterLines="0" w:after="0"/>
              <w:jc w:val="center"/>
              <w:rPr>
                <w:rFonts w:eastAsiaTheme="minorEastAsia"/>
                <w:b w:val="0"/>
                <w:bCs/>
              </w:rPr>
            </w:pPr>
            <w:r w:rsidRPr="006E5372">
              <w:rPr>
                <w:rFonts w:eastAsiaTheme="minorEastAsia" w:hint="eastAsia"/>
                <w:b w:val="0"/>
                <w:bCs/>
              </w:rPr>
              <w:t>2</w:t>
            </w:r>
            <w:r w:rsidRPr="006E5372">
              <w:rPr>
                <w:rFonts w:eastAsiaTheme="minorEastAsia"/>
                <w:b w:val="0"/>
                <w:bCs/>
              </w:rPr>
              <w:t>.25</w:t>
            </w:r>
          </w:p>
        </w:tc>
        <w:tc>
          <w:tcPr>
            <w:tcW w:w="3486" w:type="dxa"/>
          </w:tcPr>
          <w:p w14:paraId="164027BB" w14:textId="3E1A818D" w:rsidR="006E5372" w:rsidRPr="006E5372" w:rsidRDefault="006E5372" w:rsidP="0077066A">
            <w:pPr>
              <w:pStyle w:val="proposal"/>
              <w:spacing w:afterLines="0" w:after="0"/>
              <w:jc w:val="center"/>
              <w:rPr>
                <w:rFonts w:eastAsiaTheme="minorEastAsia"/>
                <w:b w:val="0"/>
                <w:bCs/>
              </w:rPr>
            </w:pPr>
            <w:r w:rsidRPr="006E5372">
              <w:rPr>
                <w:rFonts w:eastAsiaTheme="minorEastAsia" w:hint="eastAsia"/>
                <w:b w:val="0"/>
                <w:bCs/>
              </w:rPr>
              <w:t>1</w:t>
            </w:r>
            <w:r w:rsidRPr="006E5372">
              <w:rPr>
                <w:rFonts w:eastAsiaTheme="minorEastAsia"/>
                <w:b w:val="0"/>
                <w:bCs/>
              </w:rPr>
              <w:t>.97</w:t>
            </w:r>
          </w:p>
        </w:tc>
      </w:tr>
    </w:tbl>
    <w:p w14:paraId="373D0200" w14:textId="36DCDAAC" w:rsidR="006E5372" w:rsidRDefault="00E209E4" w:rsidP="007E042D">
      <w:pPr>
        <w:pStyle w:val="31"/>
        <w:spacing w:before="120" w:after="120"/>
        <w:rPr>
          <w:rFonts w:eastAsiaTheme="minorEastAsia"/>
        </w:rPr>
      </w:pPr>
      <w:r w:rsidRPr="00E209E4">
        <w:rPr>
          <w:rFonts w:eastAsiaTheme="minorEastAsia" w:hint="eastAsia"/>
        </w:rPr>
        <w:t>B</w:t>
      </w:r>
      <w:r w:rsidRPr="00E209E4">
        <w:rPr>
          <w:rFonts w:eastAsiaTheme="minorEastAsia"/>
        </w:rPr>
        <w:t xml:space="preserve">ased on the simulation results, we think it is feasible to reuse </w:t>
      </w:r>
      <w:r>
        <w:rPr>
          <w:rFonts w:eastAsiaTheme="minorEastAsia"/>
        </w:rPr>
        <w:t xml:space="preserve">Rel-17 </w:t>
      </w:r>
      <w:proofErr w:type="spellStart"/>
      <w:r>
        <w:rPr>
          <w:rFonts w:eastAsiaTheme="minorEastAsia"/>
        </w:rPr>
        <w:t>RedCap</w:t>
      </w:r>
      <w:proofErr w:type="spellEnd"/>
      <w:r>
        <w:rPr>
          <w:rFonts w:eastAsiaTheme="minorEastAsia"/>
        </w:rPr>
        <w:t xml:space="preserve"> PMI test setup and test metric.</w:t>
      </w:r>
    </w:p>
    <w:p w14:paraId="36171530" w14:textId="2D1671E3" w:rsidR="00F03272" w:rsidRPr="00F03272" w:rsidRDefault="00F03272" w:rsidP="00F03272">
      <w:pPr>
        <w:pStyle w:val="proposal"/>
        <w:spacing w:after="120"/>
        <w:rPr>
          <w:rFonts w:eastAsiaTheme="minorEastAsia"/>
          <w:b w:val="0"/>
          <w:bCs/>
        </w:rPr>
      </w:pPr>
      <w:r>
        <w:rPr>
          <w:rFonts w:eastAsiaTheme="minorEastAsia"/>
          <w:b w:val="0"/>
          <w:bCs/>
        </w:rPr>
        <w:t xml:space="preserve">We propose the following: </w:t>
      </w:r>
    </w:p>
    <w:p w14:paraId="2F4CFA60" w14:textId="6FAC0A61" w:rsidR="00F03272" w:rsidRDefault="00F03272" w:rsidP="00F03272">
      <w:pPr>
        <w:pStyle w:val="proposal"/>
        <w:spacing w:after="120"/>
        <w:rPr>
          <w:rFonts w:eastAsiaTheme="minorEastAsia"/>
        </w:rPr>
      </w:pPr>
      <w:r>
        <w:rPr>
          <w:rFonts w:eastAsiaTheme="minorEastAsia" w:hint="eastAsia"/>
        </w:rPr>
        <w:t>Pr</w:t>
      </w:r>
      <w:r>
        <w:rPr>
          <w:rFonts w:eastAsiaTheme="minorEastAsia"/>
        </w:rPr>
        <w:t xml:space="preserve">oposal 1: RAN4 to define CQI requirements under AWGN conditions and PMI requirements by reusing the Rel-17 </w:t>
      </w:r>
      <w:proofErr w:type="spellStart"/>
      <w:r>
        <w:rPr>
          <w:rFonts w:eastAsiaTheme="minorEastAsia"/>
        </w:rPr>
        <w:t>RedCap</w:t>
      </w:r>
      <w:proofErr w:type="spellEnd"/>
      <w:r>
        <w:rPr>
          <w:rFonts w:eastAsiaTheme="minorEastAsia"/>
        </w:rPr>
        <w:t xml:space="preserve"> test setup and test metric.</w:t>
      </w:r>
    </w:p>
    <w:p w14:paraId="304BDD9E" w14:textId="5383F7A1" w:rsidR="00F03272" w:rsidRPr="00E209E4" w:rsidRDefault="00F03272" w:rsidP="00F03272">
      <w:pPr>
        <w:pStyle w:val="proposal"/>
        <w:spacing w:after="120"/>
        <w:rPr>
          <w:rFonts w:eastAsiaTheme="minorEastAsia"/>
        </w:rPr>
      </w:pPr>
      <w:r>
        <w:rPr>
          <w:rFonts w:eastAsiaTheme="minorEastAsia"/>
        </w:rPr>
        <w:t>Proposal 2: RAN4 shall not define CQI requirements under fading conditions.</w:t>
      </w: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1D41A6B2" w14:textId="4789A370" w:rsidR="000901EF" w:rsidRDefault="00E23FFA" w:rsidP="005C6C5D">
      <w:pPr>
        <w:pStyle w:val="proposal"/>
        <w:spacing w:after="120"/>
        <w:rPr>
          <w:rFonts w:ascii="宋体" w:eastAsia="宋体" w:hAnsi="宋体"/>
          <w:b w:val="0"/>
          <w:bCs/>
        </w:rPr>
      </w:pPr>
      <w:r>
        <w:rPr>
          <w:b w:val="0"/>
          <w:bCs/>
        </w:rPr>
        <w:t xml:space="preserve">In this contribution we provide </w:t>
      </w:r>
      <w:r w:rsidR="00D65EE8">
        <w:rPr>
          <w:b w:val="0"/>
          <w:bCs/>
        </w:rPr>
        <w:t xml:space="preserve">our simulation results for </w:t>
      </w:r>
      <w:proofErr w:type="spellStart"/>
      <w:r w:rsidR="00D65EE8">
        <w:rPr>
          <w:b w:val="0"/>
          <w:bCs/>
        </w:rPr>
        <w:t>eRedCap</w:t>
      </w:r>
      <w:proofErr w:type="spellEnd"/>
      <w:r w:rsidR="00D65EE8">
        <w:rPr>
          <w:b w:val="0"/>
          <w:bCs/>
        </w:rPr>
        <w:t>.</w:t>
      </w:r>
      <w:r w:rsidR="007E042D">
        <w:rPr>
          <w:b w:val="0"/>
          <w:bCs/>
        </w:rPr>
        <w:t xml:space="preserve"> The proposals and observations are</w:t>
      </w:r>
      <w:r w:rsidR="007E042D">
        <w:rPr>
          <w:rFonts w:ascii="宋体" w:eastAsia="宋体" w:hAnsi="宋体" w:hint="eastAsia"/>
          <w:b w:val="0"/>
          <w:bCs/>
        </w:rPr>
        <w:t>:</w:t>
      </w:r>
    </w:p>
    <w:p w14:paraId="223901AA" w14:textId="77777777" w:rsidR="009974BC" w:rsidRDefault="009974BC" w:rsidP="009974BC">
      <w:pPr>
        <w:pStyle w:val="proposal"/>
        <w:spacing w:after="120"/>
        <w:rPr>
          <w:rFonts w:eastAsiaTheme="minorEastAsia"/>
        </w:rPr>
      </w:pPr>
      <w:r>
        <w:rPr>
          <w:rFonts w:eastAsiaTheme="minorEastAsia"/>
        </w:rPr>
        <w:t>Observation 1: For most SNR points of TDD, the throughput gain of follow CQI is quite limited and for some SNR points, the negative gain can be observed.</w:t>
      </w:r>
    </w:p>
    <w:p w14:paraId="0001922E" w14:textId="77777777" w:rsidR="009974BC" w:rsidRDefault="009974BC" w:rsidP="009974BC">
      <w:pPr>
        <w:pStyle w:val="proposal"/>
        <w:spacing w:after="120"/>
        <w:rPr>
          <w:rFonts w:eastAsiaTheme="minorEastAsia"/>
        </w:rPr>
      </w:pPr>
      <w:r>
        <w:rPr>
          <w:rFonts w:eastAsiaTheme="minorEastAsia" w:hint="eastAsia"/>
        </w:rPr>
        <w:t>Pr</w:t>
      </w:r>
      <w:r>
        <w:rPr>
          <w:rFonts w:eastAsiaTheme="minorEastAsia"/>
        </w:rPr>
        <w:t xml:space="preserve">oposal 1: RAN4 to define CQI requirements under AWGN conditions and PMI requirements by reusing the Rel-17 </w:t>
      </w:r>
      <w:proofErr w:type="spellStart"/>
      <w:r>
        <w:rPr>
          <w:rFonts w:eastAsiaTheme="minorEastAsia"/>
        </w:rPr>
        <w:t>RedCap</w:t>
      </w:r>
      <w:proofErr w:type="spellEnd"/>
      <w:r>
        <w:rPr>
          <w:rFonts w:eastAsiaTheme="minorEastAsia"/>
        </w:rPr>
        <w:t xml:space="preserve"> test setup and test metric.</w:t>
      </w:r>
    </w:p>
    <w:p w14:paraId="064FD57C" w14:textId="72043A64" w:rsidR="009974BC" w:rsidRPr="009974BC" w:rsidRDefault="009974BC" w:rsidP="005C6C5D">
      <w:pPr>
        <w:pStyle w:val="proposal"/>
        <w:spacing w:after="120"/>
        <w:rPr>
          <w:rFonts w:eastAsiaTheme="minorEastAsia"/>
        </w:rPr>
      </w:pPr>
      <w:r>
        <w:rPr>
          <w:rFonts w:eastAsiaTheme="minorEastAsia"/>
        </w:rPr>
        <w:t>Proposal 2: RAN4 shall not define CQI requirements under fading conditions.</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1CC0A077"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w:t>
      </w:r>
      <w:r w:rsidR="00BA0BC1">
        <w:rPr>
          <w:rFonts w:eastAsiaTheme="minorEastAsia"/>
          <w:lang w:eastAsia="zh-CN"/>
        </w:rPr>
        <w:t>P-2</w:t>
      </w:r>
      <w:r w:rsidR="00E23FFA">
        <w:rPr>
          <w:rFonts w:eastAsiaTheme="minorEastAsia"/>
          <w:lang w:eastAsia="zh-CN"/>
        </w:rPr>
        <w:t>402870</w:t>
      </w:r>
      <w:r w:rsidR="00BA0BC1">
        <w:rPr>
          <w:rFonts w:eastAsiaTheme="minorEastAsia"/>
          <w:lang w:eastAsia="zh-CN"/>
        </w:rPr>
        <w:t xml:space="preserve"> </w:t>
      </w:r>
      <w:r w:rsidR="00E23FFA" w:rsidRPr="00E23FFA">
        <w:rPr>
          <w:rFonts w:eastAsiaTheme="minorEastAsia"/>
          <w:lang w:eastAsia="zh-CN"/>
        </w:rPr>
        <w:t xml:space="preserve">Way forward on [110][325] </w:t>
      </w:r>
      <w:proofErr w:type="spellStart"/>
      <w:r w:rsidR="00E23FFA" w:rsidRPr="00E23FFA">
        <w:rPr>
          <w:rFonts w:eastAsiaTheme="minorEastAsia"/>
          <w:lang w:eastAsia="zh-CN"/>
        </w:rPr>
        <w:t>NR_redcap_enh_demod</w:t>
      </w:r>
      <w:proofErr w:type="spellEnd"/>
      <w:r w:rsidR="00E23FFA">
        <w:rPr>
          <w:rFonts w:eastAsiaTheme="minorEastAsia"/>
          <w:lang w:eastAsia="zh-CN"/>
        </w:rPr>
        <w:t>. Ericsson</w:t>
      </w:r>
    </w:p>
    <w:p w14:paraId="1366C6CB" w14:textId="2F73CD1D" w:rsidR="00CF2651" w:rsidRPr="00700670" w:rsidRDefault="006816B3" w:rsidP="002C4FC3">
      <w:pPr>
        <w:rPr>
          <w:rFonts w:eastAsiaTheme="minorEastAsia"/>
          <w:lang w:eastAsia="zh-CN"/>
        </w:rPr>
      </w:pPr>
      <w:r w:rsidRPr="006816B3">
        <w:rPr>
          <w:noProof/>
        </w:rPr>
        <w:t xml:space="preserve"> </w:t>
      </w: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7942" w14:textId="77777777" w:rsidR="00657C75" w:rsidRDefault="00657C75">
      <w:r>
        <w:separator/>
      </w:r>
    </w:p>
  </w:endnote>
  <w:endnote w:type="continuationSeparator" w:id="0">
    <w:p w14:paraId="31C860BD" w14:textId="77777777" w:rsidR="00657C75" w:rsidRDefault="0065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21BC" w14:textId="77777777" w:rsidR="00657C75" w:rsidRDefault="00657C75">
      <w:r>
        <w:separator/>
      </w:r>
    </w:p>
  </w:footnote>
  <w:footnote w:type="continuationSeparator" w:id="0">
    <w:p w14:paraId="24CAF08E" w14:textId="77777777" w:rsidR="00657C75" w:rsidRDefault="00657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595201A"/>
    <w:multiLevelType w:val="hybridMultilevel"/>
    <w:tmpl w:val="7382A40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31650E"/>
    <w:multiLevelType w:val="hybridMultilevel"/>
    <w:tmpl w:val="69F09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7B56702"/>
    <w:multiLevelType w:val="hybridMultilevel"/>
    <w:tmpl w:val="E6643A70"/>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50F70"/>
    <w:multiLevelType w:val="hybridMultilevel"/>
    <w:tmpl w:val="AB30D098"/>
    <w:lvl w:ilvl="0" w:tplc="7978976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1"/>
  </w:num>
  <w:num w:numId="4">
    <w:abstractNumId w:val="35"/>
  </w:num>
  <w:num w:numId="5">
    <w:abstractNumId w:val="19"/>
  </w:num>
  <w:num w:numId="6">
    <w:abstractNumId w:val="2"/>
  </w:num>
  <w:num w:numId="7">
    <w:abstractNumId w:val="5"/>
  </w:num>
  <w:num w:numId="8">
    <w:abstractNumId w:val="13"/>
  </w:num>
  <w:num w:numId="9">
    <w:abstractNumId w:val="15"/>
  </w:num>
  <w:num w:numId="10">
    <w:abstractNumId w:val="25"/>
  </w:num>
  <w:num w:numId="11">
    <w:abstractNumId w:val="33"/>
  </w:num>
  <w:num w:numId="12">
    <w:abstractNumId w:val="10"/>
  </w:num>
  <w:num w:numId="13">
    <w:abstractNumId w:val="20"/>
  </w:num>
  <w:num w:numId="14">
    <w:abstractNumId w:val="7"/>
  </w:num>
  <w:num w:numId="15">
    <w:abstractNumId w:val="12"/>
  </w:num>
  <w:num w:numId="16">
    <w:abstractNumId w:val="14"/>
  </w:num>
  <w:num w:numId="17">
    <w:abstractNumId w:val="12"/>
  </w:num>
  <w:num w:numId="18">
    <w:abstractNumId w:val="12"/>
  </w:num>
  <w:num w:numId="19">
    <w:abstractNumId w:val="12"/>
  </w:num>
  <w:num w:numId="20">
    <w:abstractNumId w:val="23"/>
  </w:num>
  <w:num w:numId="21">
    <w:abstractNumId w:val="22"/>
  </w:num>
  <w:num w:numId="22">
    <w:abstractNumId w:val="9"/>
  </w:num>
  <w:num w:numId="23">
    <w:abstractNumId w:val="0"/>
  </w:num>
  <w:num w:numId="24">
    <w:abstractNumId w:val="34"/>
  </w:num>
  <w:num w:numId="25">
    <w:abstractNumId w:val="3"/>
  </w:num>
  <w:num w:numId="26">
    <w:abstractNumId w:val="3"/>
  </w:num>
  <w:num w:numId="27">
    <w:abstractNumId w:val="10"/>
  </w:num>
  <w:num w:numId="28">
    <w:abstractNumId w:val="30"/>
  </w:num>
  <w:num w:numId="29">
    <w:abstractNumId w:val="1"/>
  </w:num>
  <w:num w:numId="30">
    <w:abstractNumId w:val="29"/>
  </w:num>
  <w:num w:numId="31">
    <w:abstractNumId w:val="21"/>
  </w:num>
  <w:num w:numId="32">
    <w:abstractNumId w:val="32"/>
  </w:num>
  <w:num w:numId="33">
    <w:abstractNumId w:val="26"/>
  </w:num>
  <w:num w:numId="34">
    <w:abstractNumId w:val="18"/>
  </w:num>
  <w:num w:numId="35">
    <w:abstractNumId w:val="28"/>
  </w:num>
  <w:num w:numId="36">
    <w:abstractNumId w:val="16"/>
  </w:num>
  <w:num w:numId="37">
    <w:abstractNumId w:val="12"/>
  </w:num>
  <w:num w:numId="38">
    <w:abstractNumId w:val="22"/>
  </w:num>
  <w:num w:numId="39">
    <w:abstractNumId w:val="17"/>
  </w:num>
  <w:num w:numId="40">
    <w:abstractNumId w:val="22"/>
  </w:num>
  <w:num w:numId="41">
    <w:abstractNumId w:val="8"/>
  </w:num>
  <w:num w:numId="42">
    <w:abstractNumId w:val="22"/>
  </w:num>
  <w:num w:numId="43">
    <w:abstractNumId w:val="11"/>
  </w:num>
  <w:num w:numId="44">
    <w:abstractNumId w:val="27"/>
  </w:num>
  <w:num w:numId="45">
    <w:abstractNumId w:val="6"/>
  </w:num>
  <w:num w:numId="4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97B"/>
    <w:rsid w:val="00064173"/>
    <w:rsid w:val="000655EF"/>
    <w:rsid w:val="00065A6B"/>
    <w:rsid w:val="000668BB"/>
    <w:rsid w:val="00067A3E"/>
    <w:rsid w:val="00070C4E"/>
    <w:rsid w:val="00070CDD"/>
    <w:rsid w:val="00071916"/>
    <w:rsid w:val="000721DA"/>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1EF"/>
    <w:rsid w:val="000908D7"/>
    <w:rsid w:val="00091874"/>
    <w:rsid w:val="00091B98"/>
    <w:rsid w:val="00092A68"/>
    <w:rsid w:val="00093CB3"/>
    <w:rsid w:val="00093E22"/>
    <w:rsid w:val="00094829"/>
    <w:rsid w:val="00095D0A"/>
    <w:rsid w:val="00095D93"/>
    <w:rsid w:val="000965D5"/>
    <w:rsid w:val="00096882"/>
    <w:rsid w:val="0009762D"/>
    <w:rsid w:val="00097964"/>
    <w:rsid w:val="00097992"/>
    <w:rsid w:val="00097A1D"/>
    <w:rsid w:val="00097ABD"/>
    <w:rsid w:val="00097D01"/>
    <w:rsid w:val="00097FD1"/>
    <w:rsid w:val="000A0807"/>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608"/>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074"/>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17EAA"/>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376D5"/>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1336"/>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005"/>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4C"/>
    <w:rsid w:val="001B7CA3"/>
    <w:rsid w:val="001C022C"/>
    <w:rsid w:val="001C111C"/>
    <w:rsid w:val="001C1480"/>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1F7E96"/>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CA5"/>
    <w:rsid w:val="00232E93"/>
    <w:rsid w:val="0023316B"/>
    <w:rsid w:val="0023360F"/>
    <w:rsid w:val="00234668"/>
    <w:rsid w:val="00234F69"/>
    <w:rsid w:val="00235251"/>
    <w:rsid w:val="002353A1"/>
    <w:rsid w:val="00235859"/>
    <w:rsid w:val="00235B4C"/>
    <w:rsid w:val="00235F27"/>
    <w:rsid w:val="00235FF5"/>
    <w:rsid w:val="002365E4"/>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67CF7"/>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19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386"/>
    <w:rsid w:val="00317EF0"/>
    <w:rsid w:val="003205DA"/>
    <w:rsid w:val="0032143F"/>
    <w:rsid w:val="003225A2"/>
    <w:rsid w:val="0032287B"/>
    <w:rsid w:val="00322892"/>
    <w:rsid w:val="00322BF9"/>
    <w:rsid w:val="00323A21"/>
    <w:rsid w:val="00323DB9"/>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2F27"/>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969"/>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526"/>
    <w:rsid w:val="00405F39"/>
    <w:rsid w:val="00406080"/>
    <w:rsid w:val="004071EC"/>
    <w:rsid w:val="0040734E"/>
    <w:rsid w:val="00407604"/>
    <w:rsid w:val="00407AFD"/>
    <w:rsid w:val="00407F9F"/>
    <w:rsid w:val="004100F5"/>
    <w:rsid w:val="00410542"/>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009"/>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569"/>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0E"/>
    <w:rsid w:val="005153E4"/>
    <w:rsid w:val="00516344"/>
    <w:rsid w:val="0051671D"/>
    <w:rsid w:val="00516802"/>
    <w:rsid w:val="00516808"/>
    <w:rsid w:val="005172F9"/>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0E8D"/>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45F"/>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6DA1"/>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C5D"/>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3BD6"/>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272"/>
    <w:rsid w:val="00654A1C"/>
    <w:rsid w:val="00655788"/>
    <w:rsid w:val="00655DE3"/>
    <w:rsid w:val="00656298"/>
    <w:rsid w:val="00656B72"/>
    <w:rsid w:val="00656ED5"/>
    <w:rsid w:val="00657C7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379"/>
    <w:rsid w:val="00681497"/>
    <w:rsid w:val="006816B3"/>
    <w:rsid w:val="0068201F"/>
    <w:rsid w:val="0068284D"/>
    <w:rsid w:val="00683590"/>
    <w:rsid w:val="00683A98"/>
    <w:rsid w:val="00683D5F"/>
    <w:rsid w:val="00683DFF"/>
    <w:rsid w:val="0068422A"/>
    <w:rsid w:val="006853A9"/>
    <w:rsid w:val="0068561A"/>
    <w:rsid w:val="00685676"/>
    <w:rsid w:val="00685CB5"/>
    <w:rsid w:val="00686C88"/>
    <w:rsid w:val="0068764D"/>
    <w:rsid w:val="00690520"/>
    <w:rsid w:val="006906C2"/>
    <w:rsid w:val="00690D77"/>
    <w:rsid w:val="00692985"/>
    <w:rsid w:val="00692F14"/>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5ED9"/>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B73D8"/>
    <w:rsid w:val="006C056B"/>
    <w:rsid w:val="006C09F2"/>
    <w:rsid w:val="006C0EE6"/>
    <w:rsid w:val="006C1E84"/>
    <w:rsid w:val="006C366D"/>
    <w:rsid w:val="006C3E60"/>
    <w:rsid w:val="006C4112"/>
    <w:rsid w:val="006C6FC2"/>
    <w:rsid w:val="006C73D1"/>
    <w:rsid w:val="006C741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7C"/>
    <w:rsid w:val="006E208E"/>
    <w:rsid w:val="006E21E4"/>
    <w:rsid w:val="006E3A1C"/>
    <w:rsid w:val="006E46B3"/>
    <w:rsid w:val="006E4D05"/>
    <w:rsid w:val="006E4E28"/>
    <w:rsid w:val="006E5372"/>
    <w:rsid w:val="006E59BA"/>
    <w:rsid w:val="006E6493"/>
    <w:rsid w:val="006F1777"/>
    <w:rsid w:val="006F1C40"/>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4AF"/>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83B"/>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66A"/>
    <w:rsid w:val="0077175A"/>
    <w:rsid w:val="00771C36"/>
    <w:rsid w:val="00772EE9"/>
    <w:rsid w:val="007735E2"/>
    <w:rsid w:val="00773E86"/>
    <w:rsid w:val="00773FC6"/>
    <w:rsid w:val="00774029"/>
    <w:rsid w:val="00774371"/>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2CF"/>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652"/>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42D"/>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082"/>
    <w:rsid w:val="007F749D"/>
    <w:rsid w:val="007F750E"/>
    <w:rsid w:val="007F7910"/>
    <w:rsid w:val="007F7A8D"/>
    <w:rsid w:val="007F7ACC"/>
    <w:rsid w:val="008000BD"/>
    <w:rsid w:val="00800CA3"/>
    <w:rsid w:val="0080136E"/>
    <w:rsid w:val="00801498"/>
    <w:rsid w:val="00801B02"/>
    <w:rsid w:val="00804A7D"/>
    <w:rsid w:val="00806D81"/>
    <w:rsid w:val="00807D8F"/>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4FB"/>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23B"/>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5B"/>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1FAF"/>
    <w:rsid w:val="009029D6"/>
    <w:rsid w:val="0090303F"/>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7BE"/>
    <w:rsid w:val="0091792E"/>
    <w:rsid w:val="00917A5B"/>
    <w:rsid w:val="0092077E"/>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0C3E"/>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81"/>
    <w:rsid w:val="009469F6"/>
    <w:rsid w:val="00946A28"/>
    <w:rsid w:val="0094707C"/>
    <w:rsid w:val="009479BA"/>
    <w:rsid w:val="0095007A"/>
    <w:rsid w:val="009502AB"/>
    <w:rsid w:val="00950BB4"/>
    <w:rsid w:val="00950E7D"/>
    <w:rsid w:val="00951CDA"/>
    <w:rsid w:val="00952DFC"/>
    <w:rsid w:val="009532B9"/>
    <w:rsid w:val="00953DD9"/>
    <w:rsid w:val="0095464A"/>
    <w:rsid w:val="00954A16"/>
    <w:rsid w:val="00955911"/>
    <w:rsid w:val="00955C83"/>
    <w:rsid w:val="00955EC7"/>
    <w:rsid w:val="00956821"/>
    <w:rsid w:val="009568A6"/>
    <w:rsid w:val="00956F3A"/>
    <w:rsid w:val="00957FA9"/>
    <w:rsid w:val="009601A3"/>
    <w:rsid w:val="0096022A"/>
    <w:rsid w:val="009612A1"/>
    <w:rsid w:val="00961941"/>
    <w:rsid w:val="0096313D"/>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16"/>
    <w:rsid w:val="00974045"/>
    <w:rsid w:val="0097454C"/>
    <w:rsid w:val="009745C9"/>
    <w:rsid w:val="00974677"/>
    <w:rsid w:val="00974794"/>
    <w:rsid w:val="009749F3"/>
    <w:rsid w:val="00974FA3"/>
    <w:rsid w:val="00975E6F"/>
    <w:rsid w:val="00976BEB"/>
    <w:rsid w:val="00980067"/>
    <w:rsid w:val="00980EF9"/>
    <w:rsid w:val="00981B7A"/>
    <w:rsid w:val="00981CF8"/>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4BC"/>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DB7"/>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07"/>
    <w:rsid w:val="00A0622B"/>
    <w:rsid w:val="00A0684C"/>
    <w:rsid w:val="00A06BFC"/>
    <w:rsid w:val="00A0737B"/>
    <w:rsid w:val="00A079B1"/>
    <w:rsid w:val="00A07ACA"/>
    <w:rsid w:val="00A10593"/>
    <w:rsid w:val="00A10749"/>
    <w:rsid w:val="00A10D9C"/>
    <w:rsid w:val="00A11CC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24F"/>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3657"/>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7D4"/>
    <w:rsid w:val="00B02DCF"/>
    <w:rsid w:val="00B02E8D"/>
    <w:rsid w:val="00B03386"/>
    <w:rsid w:val="00B039EC"/>
    <w:rsid w:val="00B05534"/>
    <w:rsid w:val="00B05988"/>
    <w:rsid w:val="00B05B83"/>
    <w:rsid w:val="00B05BB1"/>
    <w:rsid w:val="00B066FE"/>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7057"/>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3C0"/>
    <w:rsid w:val="00B9181D"/>
    <w:rsid w:val="00B93D8B"/>
    <w:rsid w:val="00B95C45"/>
    <w:rsid w:val="00B97C5D"/>
    <w:rsid w:val="00B97EEB"/>
    <w:rsid w:val="00BA030D"/>
    <w:rsid w:val="00BA06E3"/>
    <w:rsid w:val="00BA0BC1"/>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DF7"/>
    <w:rsid w:val="00BA6D64"/>
    <w:rsid w:val="00BB03C5"/>
    <w:rsid w:val="00BB066A"/>
    <w:rsid w:val="00BB0A3F"/>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1544"/>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433"/>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110"/>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56CE3"/>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A66"/>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386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999"/>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CF7D8B"/>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EE8"/>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A17"/>
    <w:rsid w:val="00E02E48"/>
    <w:rsid w:val="00E032F1"/>
    <w:rsid w:val="00E03A59"/>
    <w:rsid w:val="00E03A6C"/>
    <w:rsid w:val="00E03EB1"/>
    <w:rsid w:val="00E05DDE"/>
    <w:rsid w:val="00E06506"/>
    <w:rsid w:val="00E069B4"/>
    <w:rsid w:val="00E10018"/>
    <w:rsid w:val="00E10F6B"/>
    <w:rsid w:val="00E11361"/>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9E4"/>
    <w:rsid w:val="00E214EB"/>
    <w:rsid w:val="00E22D24"/>
    <w:rsid w:val="00E232BC"/>
    <w:rsid w:val="00E234D2"/>
    <w:rsid w:val="00E23FFA"/>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CE"/>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55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27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46A2"/>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01C"/>
    <w:rsid w:val="00F4141C"/>
    <w:rsid w:val="00F414C4"/>
    <w:rsid w:val="00F4231F"/>
    <w:rsid w:val="00F42BE7"/>
    <w:rsid w:val="00F438DD"/>
    <w:rsid w:val="00F43C8F"/>
    <w:rsid w:val="00F4406F"/>
    <w:rsid w:val="00F4412A"/>
    <w:rsid w:val="00F44146"/>
    <w:rsid w:val="00F441C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0D76"/>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6F6F"/>
    <w:rsid w:val="00F7721E"/>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384"/>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94A"/>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0BD"/>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04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B5DE3F8-8BD4-4189-ACF6-C9340596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17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1216374">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6716570">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373262">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ACAAD-8957-49DE-A4B8-C4BB4064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3</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97</cp:revision>
  <cp:lastPrinted>2009-04-22T01:01:00Z</cp:lastPrinted>
  <dcterms:created xsi:type="dcterms:W3CDTF">2024-03-30T08:14:00Z</dcterms:created>
  <dcterms:modified xsi:type="dcterms:W3CDTF">2024-05-13T13:22:00Z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(3)jOTjmHa8OncZzqaH1y0rd19PWPTToWl50ksMAAlIUYjEE8VWlxWNhCUN+fBjjL3GKASpp/Aq
MrDUxajEIYL6vjeqGS4CXFxoXmnTo2qobiasOERRoSMzdfjOtZTleV4vF3x0YZc5tu/U3/36
XLTHQRnwbQDy/9z9AW8A1UPRycKcUskd8FNSZToNycTAV9qp4rrytdcywzeflteoW9jXaL3B
fFFYwJI511vnRS62wy</vt:lpwstr>
  </property>
  <property fmtid="{D5CDD505-2E9C-101B-9397-08002B2CF9AE}" pid="17" name="_2015_ms_pID_725343_00">
    <vt:lpwstr>_2015_ms_pID_725343</vt:lpwstr>
  </property>
  <property fmtid="{D5CDD505-2E9C-101B-9397-08002B2CF9AE}" pid="18" name="_2015_ms_pID_7253431">
    <vt:lpwstr>eEGLgbs6vqzSxc3liR0CT37609RRlPtbsJKeib5iXzaT8QaoIaQk3D
9G4a/ccPbpiAi0evdzorAxPUIhon+4BQBi8BttmBSojRG9vwcB8WErGGyEXUSMjYCi7nwxXG
MHFJMmczJ9Fi1elYkclmFEdnU2kXj4WxmpgTywbVX/274aq7icypx6KahqGEy0R74QcwHvLv
sWfc3M4FJzeCm+qciD6sN22CIA6p+NEQNEl8</vt:lpwstr>
  </property>
  <property fmtid="{D5CDD505-2E9C-101B-9397-08002B2CF9AE}" pid="19" name="_2015_ms_pID_7253431_00">
    <vt:lpwstr>_2015_ms_pID_7253431</vt:lpwstr>
  </property>
  <property fmtid="{D5CDD505-2E9C-101B-9397-08002B2CF9AE}" pid="20" name="_2015_ms_pID_7253432">
    <vt:lpwstr>w1dUfEpmM6DXyzUqYQAuc3AeLmFDuYSi9hqo
99ko1CZLaFY5vYPFDmutjfOj31PwvacalAFAzPxBVyouz7j7WDs=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